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FCEDB" w14:textId="77777777" w:rsidR="004C613F" w:rsidRPr="006B512C" w:rsidRDefault="004C613F" w:rsidP="004C613F">
      <w:pPr>
        <w:widowControl w:val="0"/>
        <w:pBdr>
          <w:top w:val="nil"/>
          <w:left w:val="nil"/>
          <w:bottom w:val="nil"/>
          <w:right w:val="nil"/>
          <w:between w:val="nil"/>
        </w:pBdr>
        <w:spacing w:line="276" w:lineRule="auto"/>
        <w:rPr>
          <w:rFonts w:asciiTheme="minorHAnsi" w:hAnsiTheme="minorHAnsi" w:cstheme="minorHAnsi"/>
          <w:b/>
          <w:bCs/>
          <w:lang w:val="en-AU"/>
        </w:rPr>
      </w:pPr>
      <w:r w:rsidRPr="006B512C">
        <w:rPr>
          <w:rFonts w:asciiTheme="minorHAnsi" w:hAnsiTheme="minorHAnsi" w:cstheme="minorHAnsi"/>
          <w:b/>
          <w:bCs/>
          <w:highlight w:val="yellow"/>
          <w:lang w:val="en-AU"/>
        </w:rPr>
        <w:t>[MP’s Name]</w:t>
      </w:r>
      <w:r w:rsidRPr="006B512C">
        <w:rPr>
          <w:rFonts w:asciiTheme="minorHAnsi" w:hAnsiTheme="minorHAnsi" w:cstheme="minorHAnsi"/>
          <w:b/>
          <w:bCs/>
          <w:lang w:val="en-AU"/>
        </w:rPr>
        <w:br/>
        <w:t xml:space="preserve">Member for </w:t>
      </w:r>
      <w:r w:rsidRPr="006B512C">
        <w:rPr>
          <w:rFonts w:asciiTheme="minorHAnsi" w:hAnsiTheme="minorHAnsi" w:cstheme="minorHAnsi"/>
          <w:b/>
          <w:bCs/>
          <w:highlight w:val="yellow"/>
          <w:lang w:val="en-AU"/>
        </w:rPr>
        <w:t>[Electorate]</w:t>
      </w:r>
      <w:r w:rsidRPr="006B512C">
        <w:rPr>
          <w:rFonts w:asciiTheme="minorHAnsi" w:hAnsiTheme="minorHAnsi" w:cstheme="minorHAnsi"/>
          <w:b/>
          <w:bCs/>
          <w:lang w:val="en-AU"/>
        </w:rPr>
        <w:br/>
        <w:t>Parliament House</w:t>
      </w:r>
      <w:r w:rsidRPr="006B512C">
        <w:rPr>
          <w:rFonts w:asciiTheme="minorHAnsi" w:hAnsiTheme="minorHAnsi" w:cstheme="minorHAnsi"/>
          <w:b/>
          <w:bCs/>
          <w:lang w:val="en-AU"/>
        </w:rPr>
        <w:br/>
        <w:t>Canberra, ACT 2600</w:t>
      </w:r>
    </w:p>
    <w:p w14:paraId="318E43F8" w14:textId="77777777" w:rsidR="004C613F" w:rsidRPr="006B512C" w:rsidRDefault="004C613F" w:rsidP="004C613F">
      <w:pPr>
        <w:widowControl w:val="0"/>
        <w:pBdr>
          <w:top w:val="nil"/>
          <w:left w:val="nil"/>
          <w:bottom w:val="nil"/>
          <w:right w:val="nil"/>
          <w:between w:val="nil"/>
        </w:pBdr>
        <w:spacing w:line="276" w:lineRule="auto"/>
        <w:rPr>
          <w:rFonts w:asciiTheme="minorHAnsi" w:hAnsiTheme="minorHAnsi" w:cstheme="minorHAnsi"/>
          <w:b/>
          <w:bCs/>
          <w:lang w:val="en-AU"/>
        </w:rPr>
      </w:pPr>
    </w:p>
    <w:p w14:paraId="1414F8C6" w14:textId="7ED1E104" w:rsidR="0080566E" w:rsidRPr="006B512C" w:rsidRDefault="0080566E" w:rsidP="0080566E">
      <w:pPr>
        <w:widowControl w:val="0"/>
        <w:pBdr>
          <w:top w:val="nil"/>
          <w:left w:val="nil"/>
          <w:bottom w:val="nil"/>
          <w:right w:val="nil"/>
          <w:between w:val="nil"/>
        </w:pBdr>
        <w:spacing w:line="276" w:lineRule="auto"/>
        <w:jc w:val="center"/>
        <w:rPr>
          <w:rFonts w:asciiTheme="minorHAnsi" w:hAnsiTheme="minorHAnsi" w:cstheme="minorHAnsi"/>
          <w:b/>
          <w:bCs/>
          <w:lang w:val="en-AU"/>
        </w:rPr>
      </w:pPr>
      <w:r w:rsidRPr="006B512C">
        <w:rPr>
          <w:rFonts w:asciiTheme="minorHAnsi" w:hAnsiTheme="minorHAnsi" w:cstheme="minorHAnsi"/>
          <w:b/>
          <w:bCs/>
          <w:lang w:val="en-AU"/>
        </w:rPr>
        <w:t>Help bring critical support to Head and Neck Cancer survivors who face life-long challenges after treatment.</w:t>
      </w:r>
    </w:p>
    <w:p w14:paraId="752F8451" w14:textId="25C54A80" w:rsidR="004C613F" w:rsidRPr="006B512C" w:rsidRDefault="004C613F" w:rsidP="004C613F">
      <w:pPr>
        <w:widowControl w:val="0"/>
        <w:pBdr>
          <w:top w:val="nil"/>
          <w:left w:val="nil"/>
          <w:bottom w:val="nil"/>
          <w:right w:val="nil"/>
          <w:between w:val="nil"/>
        </w:pBdr>
        <w:spacing w:line="276" w:lineRule="auto"/>
        <w:rPr>
          <w:rFonts w:asciiTheme="minorHAnsi" w:hAnsiTheme="minorHAnsi" w:cstheme="minorHAnsi"/>
          <w:b/>
          <w:bCs/>
          <w:lang w:val="en-AU"/>
        </w:rPr>
      </w:pPr>
      <w:r w:rsidRPr="006B512C">
        <w:rPr>
          <w:rFonts w:asciiTheme="minorHAnsi" w:hAnsiTheme="minorHAnsi" w:cstheme="minorHAnsi"/>
          <w:lang w:val="en-AU"/>
        </w:rPr>
        <w:t xml:space="preserve">Dear </w:t>
      </w:r>
      <w:r w:rsidRPr="006B512C">
        <w:rPr>
          <w:rFonts w:asciiTheme="minorHAnsi" w:hAnsiTheme="minorHAnsi" w:cstheme="minorHAnsi"/>
          <w:b/>
          <w:bCs/>
          <w:highlight w:val="yellow"/>
          <w:lang w:val="en-AU"/>
        </w:rPr>
        <w:t>[Full Name and Title],</w:t>
      </w:r>
    </w:p>
    <w:p w14:paraId="6D27644F" w14:textId="77777777" w:rsidR="004C613F" w:rsidRPr="006B512C" w:rsidRDefault="004C613F" w:rsidP="004C613F">
      <w:pPr>
        <w:widowControl w:val="0"/>
        <w:pBdr>
          <w:top w:val="nil"/>
          <w:left w:val="nil"/>
          <w:bottom w:val="nil"/>
          <w:right w:val="nil"/>
          <w:between w:val="nil"/>
        </w:pBdr>
        <w:spacing w:line="276" w:lineRule="auto"/>
        <w:rPr>
          <w:rFonts w:asciiTheme="minorHAnsi" w:hAnsiTheme="minorHAnsi" w:cstheme="minorHAnsi"/>
          <w:lang w:val="en-AU"/>
        </w:rPr>
      </w:pPr>
    </w:p>
    <w:p w14:paraId="2FECB3F0" w14:textId="54CB42AE" w:rsidR="00C413C2" w:rsidRPr="006B512C" w:rsidRDefault="00DF7174" w:rsidP="00C413C2">
      <w:pPr>
        <w:widowControl w:val="0"/>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 xml:space="preserve">My name is </w:t>
      </w:r>
      <w:r w:rsidRPr="006B512C">
        <w:rPr>
          <w:rFonts w:asciiTheme="minorHAnsi" w:hAnsiTheme="minorHAnsi" w:cstheme="minorHAnsi"/>
          <w:b/>
          <w:highlight w:val="yellow"/>
          <w:lang w:val="en-AU"/>
        </w:rPr>
        <w:t>[Your Full Name],</w:t>
      </w:r>
      <w:r w:rsidRPr="006B512C">
        <w:rPr>
          <w:rFonts w:asciiTheme="minorHAnsi" w:hAnsiTheme="minorHAnsi" w:cstheme="minorHAnsi"/>
          <w:lang w:val="en-AU"/>
        </w:rPr>
        <w:t xml:space="preserve"> and I am one of your constituents in </w:t>
      </w:r>
      <w:r w:rsidRPr="006B512C">
        <w:rPr>
          <w:rFonts w:asciiTheme="minorHAnsi" w:hAnsiTheme="minorHAnsi" w:cstheme="minorHAnsi"/>
          <w:b/>
          <w:bCs/>
          <w:highlight w:val="yellow"/>
          <w:lang w:val="en-AU"/>
        </w:rPr>
        <w:t>[Electorate]</w:t>
      </w:r>
      <w:r w:rsidRPr="006B512C">
        <w:rPr>
          <w:rFonts w:asciiTheme="minorHAnsi" w:hAnsiTheme="minorHAnsi" w:cstheme="minorHAnsi"/>
          <w:lang w:val="en-AU"/>
        </w:rPr>
        <w:t xml:space="preserve">. </w:t>
      </w:r>
      <w:r w:rsidR="00C413C2" w:rsidRPr="006B512C">
        <w:rPr>
          <w:rFonts w:asciiTheme="minorHAnsi" w:hAnsiTheme="minorHAnsi" w:cstheme="minorHAnsi"/>
          <w:lang w:val="en-AU"/>
        </w:rPr>
        <w:t xml:space="preserve">I am writing to ask for your support to help address the unmet survivorship needs of people impacted by Head and Neck Cancer. As a </w:t>
      </w:r>
      <w:r w:rsidR="00C413C2" w:rsidRPr="006B512C">
        <w:rPr>
          <w:rFonts w:asciiTheme="minorHAnsi" w:hAnsiTheme="minorHAnsi" w:cstheme="minorHAnsi"/>
          <w:b/>
          <w:highlight w:val="yellow"/>
          <w:lang w:val="en-AU"/>
        </w:rPr>
        <w:t>[current patient/former patient/carer/family member/loved one]</w:t>
      </w:r>
      <w:r w:rsidR="00C413C2" w:rsidRPr="006B512C">
        <w:rPr>
          <w:rFonts w:asciiTheme="minorHAnsi" w:hAnsiTheme="minorHAnsi" w:cstheme="minorHAnsi"/>
          <w:highlight w:val="yellow"/>
          <w:lang w:val="en-AU"/>
        </w:rPr>
        <w:t xml:space="preserve"> of someone affected by</w:t>
      </w:r>
      <w:r w:rsidR="00C413C2" w:rsidRPr="006B512C">
        <w:rPr>
          <w:rFonts w:asciiTheme="minorHAnsi" w:hAnsiTheme="minorHAnsi" w:cstheme="minorHAnsi"/>
          <w:lang w:val="en-AU"/>
        </w:rPr>
        <w:t xml:space="preserve"> Head and Neck Cancer, I understand the overwhelming and unique challenges faced by survivors who are cured but living with the life-long side effects of treatment.</w:t>
      </w:r>
    </w:p>
    <w:p w14:paraId="65720BFD" w14:textId="26BFCC0B" w:rsidR="00A3630B" w:rsidRPr="006B512C" w:rsidRDefault="00A3630B" w:rsidP="00A3630B">
      <w:pPr>
        <w:widowControl w:val="0"/>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 </w:t>
      </w:r>
    </w:p>
    <w:p w14:paraId="6342D7A7" w14:textId="77777777" w:rsidR="00A3630B" w:rsidRPr="006B512C" w:rsidRDefault="00A3630B" w:rsidP="00A3630B">
      <w:pPr>
        <w:widowControl w:val="0"/>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b/>
          <w:bCs/>
          <w:highlight w:val="yellow"/>
        </w:rPr>
        <w:t>Insert personal story: Full Name, age, suburb of person affected. Name of the Head and Neck Cancer type diagnosed and when. Briefly outline the journey to diagnosis, what treatments were offered and the outcome. Current situation, the challenges related to HNC and expected outcome.</w:t>
      </w:r>
      <w:r w:rsidRPr="006B512C">
        <w:rPr>
          <w:rFonts w:asciiTheme="minorHAnsi" w:hAnsiTheme="minorHAnsi" w:cstheme="minorHAnsi"/>
          <w:lang w:val="en-AU"/>
        </w:rPr>
        <w:t> </w:t>
      </w:r>
    </w:p>
    <w:p w14:paraId="4B0B9521" w14:textId="77777777" w:rsidR="00CA6686" w:rsidRPr="006B512C" w:rsidRDefault="00CA6686" w:rsidP="00345D1E">
      <w:pPr>
        <w:widowControl w:val="0"/>
        <w:pBdr>
          <w:top w:val="nil"/>
          <w:left w:val="nil"/>
          <w:bottom w:val="nil"/>
          <w:right w:val="nil"/>
          <w:between w:val="nil"/>
        </w:pBdr>
        <w:spacing w:line="276" w:lineRule="auto"/>
        <w:rPr>
          <w:rFonts w:asciiTheme="minorHAnsi" w:hAnsiTheme="minorHAnsi" w:cstheme="minorHAnsi"/>
          <w:lang w:val="en-AU"/>
        </w:rPr>
      </w:pPr>
    </w:p>
    <w:p w14:paraId="0D9A73D9" w14:textId="77777777" w:rsidR="0F493029" w:rsidRPr="006B512C" w:rsidRDefault="00000000">
      <w:pPr>
        <w:spacing w:line="276" w:lineRule="auto"/>
        <w:rPr>
          <w:rFonts w:asciiTheme="minorHAnsi" w:hAnsiTheme="minorHAnsi" w:cstheme="minorHAnsi"/>
        </w:rPr>
      </w:pPr>
      <w:r w:rsidRPr="006B512C">
        <w:rPr>
          <w:rFonts w:asciiTheme="minorHAnsi" w:hAnsiTheme="minorHAnsi" w:cstheme="minorHAnsi"/>
          <w:lang w:val="en-AU"/>
        </w:rPr>
        <w:t xml:space="preserve">Head and Neck Cancer </w:t>
      </w:r>
      <w:r w:rsidR="00594F73" w:rsidRPr="006B512C">
        <w:rPr>
          <w:rFonts w:asciiTheme="minorHAnsi" w:hAnsiTheme="minorHAnsi" w:cstheme="minorHAnsi"/>
        </w:rPr>
        <w:t>treatment is often</w:t>
      </w:r>
      <w:r w:rsidRPr="006B512C">
        <w:rPr>
          <w:rFonts w:asciiTheme="minorHAnsi" w:hAnsiTheme="minorHAnsi" w:cstheme="minorHAnsi"/>
          <w:lang w:val="en-AU"/>
        </w:rPr>
        <w:t xml:space="preserve"> complex</w:t>
      </w:r>
      <w:r w:rsidR="00594F73" w:rsidRPr="006B512C">
        <w:rPr>
          <w:rFonts w:asciiTheme="minorHAnsi" w:hAnsiTheme="minorHAnsi" w:cstheme="minorHAnsi"/>
        </w:rPr>
        <w:t>.</w:t>
      </w:r>
      <w:r w:rsidRPr="006B512C">
        <w:rPr>
          <w:rFonts w:asciiTheme="minorHAnsi" w:hAnsiTheme="minorHAnsi" w:cstheme="minorHAnsi"/>
          <w:lang w:val="en-AU"/>
        </w:rPr>
        <w:t xml:space="preserve"> Surgery can </w:t>
      </w:r>
      <w:r w:rsidR="00594F73" w:rsidRPr="006B512C">
        <w:rPr>
          <w:rFonts w:asciiTheme="minorHAnsi" w:hAnsiTheme="minorHAnsi" w:cstheme="minorHAnsi"/>
        </w:rPr>
        <w:t>mean a person loses</w:t>
      </w:r>
      <w:r w:rsidRPr="006B512C">
        <w:rPr>
          <w:rFonts w:asciiTheme="minorHAnsi" w:hAnsiTheme="minorHAnsi" w:cstheme="minorHAnsi"/>
          <w:lang w:val="en-AU"/>
        </w:rPr>
        <w:t xml:space="preserve"> part of </w:t>
      </w:r>
      <w:r w:rsidR="00594F73" w:rsidRPr="006B512C">
        <w:rPr>
          <w:rFonts w:asciiTheme="minorHAnsi" w:hAnsiTheme="minorHAnsi" w:cstheme="minorHAnsi"/>
        </w:rPr>
        <w:t>their</w:t>
      </w:r>
      <w:r w:rsidRPr="006B512C">
        <w:rPr>
          <w:rFonts w:asciiTheme="minorHAnsi" w:hAnsiTheme="minorHAnsi" w:cstheme="minorHAnsi"/>
          <w:lang w:val="en-AU"/>
        </w:rPr>
        <w:t xml:space="preserve"> face, </w:t>
      </w:r>
      <w:r w:rsidR="00594F73" w:rsidRPr="006B512C">
        <w:rPr>
          <w:rFonts w:asciiTheme="minorHAnsi" w:hAnsiTheme="minorHAnsi" w:cstheme="minorHAnsi"/>
        </w:rPr>
        <w:t>such as</w:t>
      </w:r>
      <w:r w:rsidRPr="006B512C">
        <w:rPr>
          <w:rFonts w:asciiTheme="minorHAnsi" w:hAnsiTheme="minorHAnsi" w:cstheme="minorHAnsi"/>
          <w:lang w:val="en-AU"/>
        </w:rPr>
        <w:t xml:space="preserve"> a nose, eye or ear, </w:t>
      </w:r>
      <w:r w:rsidR="00594F73" w:rsidRPr="006B512C">
        <w:rPr>
          <w:rFonts w:asciiTheme="minorHAnsi" w:hAnsiTheme="minorHAnsi" w:cstheme="minorHAnsi"/>
        </w:rPr>
        <w:t>and this</w:t>
      </w:r>
      <w:r w:rsidRPr="006B512C">
        <w:rPr>
          <w:rFonts w:asciiTheme="minorHAnsi" w:hAnsiTheme="minorHAnsi" w:cstheme="minorHAnsi"/>
          <w:lang w:val="en-AU"/>
        </w:rPr>
        <w:t xml:space="preserve"> ca</w:t>
      </w:r>
      <w:r w:rsidRPr="006B512C">
        <w:rPr>
          <w:rFonts w:asciiTheme="minorHAnsi" w:hAnsiTheme="minorHAnsi" w:cstheme="minorHAnsi"/>
          <w:lang w:val="en-AU"/>
        </w:rPr>
        <w:t xml:space="preserve">nnot </w:t>
      </w:r>
      <w:r w:rsidR="00594F73" w:rsidRPr="006B512C">
        <w:rPr>
          <w:rFonts w:asciiTheme="minorHAnsi" w:hAnsiTheme="minorHAnsi" w:cstheme="minorHAnsi"/>
        </w:rPr>
        <w:t xml:space="preserve">always </w:t>
      </w:r>
      <w:r w:rsidRPr="006B512C">
        <w:rPr>
          <w:rFonts w:asciiTheme="minorHAnsi" w:hAnsiTheme="minorHAnsi" w:cstheme="minorHAnsi"/>
          <w:lang w:val="en-AU"/>
        </w:rPr>
        <w:t xml:space="preserve">be </w:t>
      </w:r>
      <w:r w:rsidR="00594F73" w:rsidRPr="006B512C">
        <w:rPr>
          <w:rFonts w:asciiTheme="minorHAnsi" w:hAnsiTheme="minorHAnsi" w:cstheme="minorHAnsi"/>
        </w:rPr>
        <w:t>rebuilt through surgery.</w:t>
      </w:r>
      <w:r w:rsidRPr="006B512C">
        <w:rPr>
          <w:rFonts w:asciiTheme="minorHAnsi" w:hAnsiTheme="minorHAnsi" w:cstheme="minorHAnsi"/>
          <w:lang w:val="en-AU"/>
        </w:rPr>
        <w:t xml:space="preserve"> Facial prosthetics are an essential part of recovery and survivorship care</w:t>
      </w:r>
      <w:r w:rsidR="00594F73" w:rsidRPr="006B512C">
        <w:rPr>
          <w:rFonts w:asciiTheme="minorHAnsi" w:hAnsiTheme="minorHAnsi" w:cstheme="minorHAnsi"/>
        </w:rPr>
        <w:t>. They can help</w:t>
      </w:r>
      <w:r w:rsidRPr="006B512C">
        <w:rPr>
          <w:rFonts w:asciiTheme="minorHAnsi" w:hAnsiTheme="minorHAnsi" w:cstheme="minorHAnsi"/>
          <w:lang w:val="en-AU"/>
        </w:rPr>
        <w:t xml:space="preserve"> people </w:t>
      </w:r>
      <w:r w:rsidR="00594F73" w:rsidRPr="006B512C">
        <w:rPr>
          <w:rFonts w:asciiTheme="minorHAnsi" w:hAnsiTheme="minorHAnsi" w:cstheme="minorHAnsi"/>
        </w:rPr>
        <w:t>regain</w:t>
      </w:r>
      <w:r w:rsidRPr="006B512C">
        <w:rPr>
          <w:rFonts w:asciiTheme="minorHAnsi" w:hAnsiTheme="minorHAnsi" w:cstheme="minorHAnsi"/>
          <w:lang w:val="en-AU"/>
        </w:rPr>
        <w:t xml:space="preserve"> confidence</w:t>
      </w:r>
      <w:r w:rsidR="00594F73" w:rsidRPr="006B512C">
        <w:rPr>
          <w:rFonts w:asciiTheme="minorHAnsi" w:hAnsiTheme="minorHAnsi" w:cstheme="minorHAnsi"/>
        </w:rPr>
        <w:t>, restore</w:t>
      </w:r>
      <w:r w:rsidRPr="006B512C">
        <w:rPr>
          <w:rFonts w:asciiTheme="minorHAnsi" w:hAnsiTheme="minorHAnsi" w:cstheme="minorHAnsi"/>
          <w:lang w:val="en-AU"/>
        </w:rPr>
        <w:t xml:space="preserve"> speech</w:t>
      </w:r>
      <w:r w:rsidR="00594F73" w:rsidRPr="006B512C">
        <w:rPr>
          <w:rFonts w:asciiTheme="minorHAnsi" w:hAnsiTheme="minorHAnsi" w:cstheme="minorHAnsi"/>
        </w:rPr>
        <w:t xml:space="preserve"> and </w:t>
      </w:r>
      <w:r w:rsidRPr="006B512C">
        <w:rPr>
          <w:rFonts w:asciiTheme="minorHAnsi" w:hAnsiTheme="minorHAnsi" w:cstheme="minorHAnsi"/>
          <w:lang w:val="en-AU"/>
        </w:rPr>
        <w:t>function</w:t>
      </w:r>
      <w:r w:rsidR="00594F73" w:rsidRPr="006B512C">
        <w:rPr>
          <w:rFonts w:asciiTheme="minorHAnsi" w:hAnsiTheme="minorHAnsi" w:cstheme="minorHAnsi"/>
        </w:rPr>
        <w:t>, return</w:t>
      </w:r>
      <w:r w:rsidRPr="006B512C">
        <w:rPr>
          <w:rFonts w:asciiTheme="minorHAnsi" w:hAnsiTheme="minorHAnsi" w:cstheme="minorHAnsi"/>
          <w:lang w:val="en-AU"/>
        </w:rPr>
        <w:t xml:space="preserve"> to work, </w:t>
      </w:r>
      <w:r w:rsidR="00594F73" w:rsidRPr="006B512C">
        <w:rPr>
          <w:rFonts w:asciiTheme="minorHAnsi" w:hAnsiTheme="minorHAnsi" w:cstheme="minorHAnsi"/>
        </w:rPr>
        <w:t>reconnect with family</w:t>
      </w:r>
      <w:r w:rsidRPr="006B512C">
        <w:rPr>
          <w:rFonts w:asciiTheme="minorHAnsi" w:hAnsiTheme="minorHAnsi" w:cstheme="minorHAnsi"/>
          <w:lang w:val="en-AU"/>
        </w:rPr>
        <w:t xml:space="preserve"> and community</w:t>
      </w:r>
      <w:r w:rsidR="00594F73" w:rsidRPr="006B512C">
        <w:rPr>
          <w:rFonts w:asciiTheme="minorHAnsi" w:hAnsiTheme="minorHAnsi" w:cstheme="minorHAnsi"/>
        </w:rPr>
        <w:t>, protect</w:t>
      </w:r>
      <w:r w:rsidRPr="006B512C">
        <w:rPr>
          <w:rFonts w:asciiTheme="minorHAnsi" w:hAnsiTheme="minorHAnsi" w:cstheme="minorHAnsi"/>
          <w:lang w:val="en-AU"/>
        </w:rPr>
        <w:t xml:space="preserve"> sensitive </w:t>
      </w:r>
      <w:r w:rsidR="00594F73" w:rsidRPr="006B512C">
        <w:rPr>
          <w:rFonts w:asciiTheme="minorHAnsi" w:hAnsiTheme="minorHAnsi" w:cstheme="minorHAnsi"/>
        </w:rPr>
        <w:t>tissue</w:t>
      </w:r>
      <w:r w:rsidRPr="006B512C">
        <w:rPr>
          <w:rFonts w:asciiTheme="minorHAnsi" w:hAnsiTheme="minorHAnsi" w:cstheme="minorHAnsi"/>
          <w:lang w:val="en-AU"/>
        </w:rPr>
        <w:t xml:space="preserve"> and support ongoing </w:t>
      </w:r>
      <w:r w:rsidR="00594F73" w:rsidRPr="006B512C">
        <w:rPr>
          <w:rFonts w:asciiTheme="minorHAnsi" w:hAnsiTheme="minorHAnsi" w:cstheme="minorHAnsi"/>
        </w:rPr>
        <w:t>recovery.</w:t>
      </w:r>
    </w:p>
    <w:p w14:paraId="7E01B596" w14:textId="77777777" w:rsidR="00345D1E" w:rsidRPr="006B512C"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p>
    <w:p w14:paraId="2FCAF4F2" w14:textId="07AC2815" w:rsidR="00CA6686" w:rsidRPr="006B512C" w:rsidRDefault="00CA6686" w:rsidP="00345D1E">
      <w:pPr>
        <w:widowControl w:val="0"/>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 xml:space="preserve">In 2025, the Australian Government commissioned </w:t>
      </w:r>
      <w:r w:rsidR="00313952" w:rsidRPr="006B512C">
        <w:rPr>
          <w:rFonts w:asciiTheme="minorHAnsi" w:hAnsiTheme="minorHAnsi" w:cstheme="minorHAnsi"/>
          <w:lang w:val="en-AU"/>
        </w:rPr>
        <w:t xml:space="preserve">KPMG to conduct </w:t>
      </w:r>
      <w:r w:rsidRPr="006B512C">
        <w:rPr>
          <w:rFonts w:asciiTheme="minorHAnsi" w:hAnsiTheme="minorHAnsi" w:cstheme="minorHAnsi"/>
          <w:lang w:val="en-AU"/>
        </w:rPr>
        <w:t xml:space="preserve">an </w:t>
      </w:r>
      <w:hyperlink r:id="rId11" w:history="1">
        <w:r w:rsidR="00313952" w:rsidRPr="006B512C">
          <w:rPr>
            <w:rStyle w:val="Hyperlink"/>
            <w:rFonts w:asciiTheme="minorHAnsi" w:hAnsiTheme="minorHAnsi" w:cstheme="minorHAnsi"/>
          </w:rPr>
          <w:t>Independent review of cancer prostheses equity in Australia</w:t>
        </w:r>
        <w:r w:rsidRPr="006B512C">
          <w:rPr>
            <w:rStyle w:val="Hyperlink"/>
            <w:rFonts w:asciiTheme="minorHAnsi" w:hAnsiTheme="minorHAnsi" w:cstheme="minorHAnsi"/>
            <w:lang w:val="en-AU"/>
          </w:rPr>
          <w:t>.</w:t>
        </w:r>
      </w:hyperlink>
      <w:r w:rsidRPr="006B512C">
        <w:rPr>
          <w:rFonts w:asciiTheme="minorHAnsi" w:hAnsiTheme="minorHAnsi" w:cstheme="minorHAnsi"/>
          <w:lang w:val="en-AU"/>
        </w:rPr>
        <w:t xml:space="preserve"> Published in May 2026, the review confirmed significant gaps in the current system, finding that people requiring facial prosthetics face: </w:t>
      </w:r>
    </w:p>
    <w:p w14:paraId="32BF2F28" w14:textId="77777777" w:rsidR="00CA6686" w:rsidRPr="006B512C" w:rsidRDefault="00CA6686" w:rsidP="00CA6686">
      <w:pPr>
        <w:pStyle w:val="ListParagraph"/>
        <w:widowControl w:val="0"/>
        <w:numPr>
          <w:ilvl w:val="0"/>
          <w:numId w:val="26"/>
        </w:numPr>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 xml:space="preserve">High out-of-pocket costs </w:t>
      </w:r>
    </w:p>
    <w:p w14:paraId="4A84FC2F" w14:textId="77777777" w:rsidR="00CA6686" w:rsidRPr="006B512C" w:rsidRDefault="00CA6686" w:rsidP="00CA6686">
      <w:pPr>
        <w:pStyle w:val="ListParagraph"/>
        <w:widowControl w:val="0"/>
        <w:numPr>
          <w:ilvl w:val="0"/>
          <w:numId w:val="26"/>
        </w:numPr>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 xml:space="preserve">Unequal access depending on where they live </w:t>
      </w:r>
    </w:p>
    <w:p w14:paraId="1C5274AE" w14:textId="77777777" w:rsidR="00CA6686" w:rsidRPr="006B512C" w:rsidRDefault="00CA6686" w:rsidP="00CA6686">
      <w:pPr>
        <w:pStyle w:val="ListParagraph"/>
        <w:widowControl w:val="0"/>
        <w:numPr>
          <w:ilvl w:val="0"/>
          <w:numId w:val="26"/>
        </w:numPr>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 xml:space="preserve">No nationally consistent funding pathway </w:t>
      </w:r>
    </w:p>
    <w:p w14:paraId="6DAC8022" w14:textId="77777777" w:rsidR="0F493029" w:rsidRPr="006B512C" w:rsidRDefault="00000000" w:rsidP="00B5704B">
      <w:pPr>
        <w:pStyle w:val="ListParagraph"/>
        <w:numPr>
          <w:ilvl w:val="0"/>
          <w:numId w:val="26"/>
        </w:numPr>
        <w:rPr>
          <w:rFonts w:asciiTheme="minorHAnsi" w:hAnsiTheme="minorHAnsi" w:cstheme="minorHAnsi"/>
          <w:lang w:val="en-AU"/>
        </w:rPr>
      </w:pPr>
      <w:r w:rsidRPr="006B512C">
        <w:rPr>
          <w:rFonts w:asciiTheme="minorHAnsi" w:hAnsiTheme="minorHAnsi" w:cstheme="minorHAnsi"/>
          <w:lang w:val="en-AU"/>
        </w:rPr>
        <w:t>Gaps in workforce capacity, accreditation</w:t>
      </w:r>
      <w:r w:rsidR="00B5704B" w:rsidRPr="006B512C">
        <w:rPr>
          <w:rFonts w:asciiTheme="minorHAnsi" w:hAnsiTheme="minorHAnsi" w:cstheme="minorHAnsi"/>
        </w:rPr>
        <w:t>,</w:t>
      </w:r>
      <w:r w:rsidRPr="006B512C">
        <w:rPr>
          <w:rFonts w:asciiTheme="minorHAnsi" w:hAnsiTheme="minorHAnsi" w:cstheme="minorHAnsi"/>
          <w:lang w:val="en-AU"/>
        </w:rPr>
        <w:t xml:space="preserve"> training</w:t>
      </w:r>
      <w:r w:rsidR="00B5704B" w:rsidRPr="006B512C">
        <w:rPr>
          <w:rFonts w:asciiTheme="minorHAnsi" w:hAnsiTheme="minorHAnsi" w:cstheme="minorHAnsi"/>
        </w:rPr>
        <w:t>,</w:t>
      </w:r>
      <w:r w:rsidRPr="006B512C">
        <w:rPr>
          <w:rFonts w:asciiTheme="minorHAnsi" w:hAnsiTheme="minorHAnsi" w:cstheme="minorHAnsi"/>
          <w:lang w:val="en-AU"/>
        </w:rPr>
        <w:t xml:space="preserve"> specialist services and long-term support</w:t>
      </w:r>
    </w:p>
    <w:p w14:paraId="107925AB" w14:textId="77777777" w:rsidR="00CA6686" w:rsidRPr="006B512C" w:rsidRDefault="00CA6686" w:rsidP="00345D1E">
      <w:pPr>
        <w:widowControl w:val="0"/>
        <w:pBdr>
          <w:top w:val="nil"/>
          <w:left w:val="nil"/>
          <w:bottom w:val="nil"/>
          <w:right w:val="nil"/>
          <w:between w:val="nil"/>
        </w:pBdr>
        <w:spacing w:line="276" w:lineRule="auto"/>
        <w:rPr>
          <w:rFonts w:asciiTheme="minorHAnsi" w:hAnsiTheme="minorHAnsi" w:cstheme="minorHAnsi"/>
          <w:lang w:val="en-AU"/>
        </w:rPr>
      </w:pPr>
    </w:p>
    <w:p w14:paraId="2F6746E7" w14:textId="77777777" w:rsidR="0F493029" w:rsidRPr="006B512C" w:rsidRDefault="00000000">
      <w:pPr>
        <w:spacing w:line="276" w:lineRule="auto"/>
        <w:rPr>
          <w:rFonts w:asciiTheme="minorHAnsi" w:hAnsiTheme="minorHAnsi" w:cstheme="minorHAnsi"/>
        </w:rPr>
      </w:pPr>
      <w:r w:rsidRPr="006B512C">
        <w:rPr>
          <w:rFonts w:asciiTheme="minorHAnsi" w:hAnsiTheme="minorHAnsi" w:cstheme="minorHAnsi"/>
        </w:rPr>
        <w:lastRenderedPageBreak/>
        <w:t xml:space="preserve">Ahead of the 2027 Federal Budget, I </w:t>
      </w:r>
      <w:r w:rsidRPr="006B512C">
        <w:rPr>
          <w:rFonts w:asciiTheme="minorHAnsi" w:hAnsiTheme="minorHAnsi" w:cstheme="minorHAnsi"/>
        </w:rPr>
        <w:t xml:space="preserve">ask you to support </w:t>
      </w:r>
      <w:r w:rsidR="00105ACA" w:rsidRPr="006B512C">
        <w:rPr>
          <w:rFonts w:asciiTheme="minorHAnsi" w:hAnsiTheme="minorHAnsi" w:cstheme="minorHAnsi"/>
        </w:rPr>
        <w:t>Australians</w:t>
      </w:r>
      <w:r w:rsidRPr="006B512C">
        <w:rPr>
          <w:rFonts w:asciiTheme="minorHAnsi" w:hAnsiTheme="minorHAnsi" w:cstheme="minorHAnsi"/>
        </w:rPr>
        <w:t xml:space="preserve"> affected by Head an</w:t>
      </w:r>
      <w:r w:rsidRPr="006B512C">
        <w:rPr>
          <w:rFonts w:asciiTheme="minorHAnsi" w:hAnsiTheme="minorHAnsi" w:cstheme="minorHAnsi"/>
        </w:rPr>
        <w:t>d Neck Cancer</w:t>
      </w:r>
      <w:r w:rsidRPr="006B512C">
        <w:rPr>
          <w:rFonts w:asciiTheme="minorHAnsi" w:hAnsiTheme="minorHAnsi" w:cstheme="minorHAnsi"/>
        </w:rPr>
        <w:t xml:space="preserve"> by writing to the Minister for Health and the Treasurer to </w:t>
      </w:r>
      <w:r w:rsidR="00105ACA" w:rsidRPr="006B512C">
        <w:rPr>
          <w:rFonts w:asciiTheme="minorHAnsi" w:hAnsiTheme="minorHAnsi" w:cstheme="minorHAnsi"/>
        </w:rPr>
        <w:t>support</w:t>
      </w:r>
      <w:r w:rsidRPr="006B512C">
        <w:rPr>
          <w:rFonts w:asciiTheme="minorHAnsi" w:hAnsiTheme="minorHAnsi" w:cstheme="minorHAnsi"/>
        </w:rPr>
        <w:t xml:space="preserve"> a nationally consistent External Facial Prosthetic Funding Scheme.</w:t>
      </w:r>
    </w:p>
    <w:p w14:paraId="30BB109A" w14:textId="77777777" w:rsidR="00313952" w:rsidRPr="006B512C" w:rsidRDefault="00313952" w:rsidP="00313952">
      <w:pPr>
        <w:spacing w:line="276" w:lineRule="auto"/>
        <w:rPr>
          <w:rFonts w:asciiTheme="minorHAnsi" w:hAnsiTheme="minorHAnsi" w:cstheme="minorHAnsi"/>
        </w:rPr>
      </w:pPr>
    </w:p>
    <w:p w14:paraId="253E7D67" w14:textId="77777777" w:rsidR="0F493029" w:rsidRPr="006B512C" w:rsidRDefault="00000000">
      <w:pPr>
        <w:spacing w:line="276" w:lineRule="auto"/>
        <w:rPr>
          <w:rFonts w:asciiTheme="minorHAnsi" w:hAnsiTheme="minorHAnsi" w:cstheme="minorHAnsi"/>
        </w:rPr>
      </w:pPr>
      <w:r w:rsidRPr="006B512C">
        <w:rPr>
          <w:rFonts w:asciiTheme="minorHAnsi" w:hAnsiTheme="minorHAnsi" w:cstheme="minorHAnsi"/>
          <w:lang w:val="en-AU"/>
        </w:rPr>
        <w:t>A</w:t>
      </w:r>
      <w:r w:rsidRPr="006B512C">
        <w:rPr>
          <w:rFonts w:asciiTheme="minorHAnsi" w:hAnsiTheme="minorHAnsi" w:cstheme="minorHAnsi"/>
        </w:rPr>
        <w:t xml:space="preserve"> four-year Commonwealth investment of $25.13 million </w:t>
      </w:r>
      <w:r w:rsidR="00524C6C" w:rsidRPr="006B512C">
        <w:rPr>
          <w:rFonts w:asciiTheme="minorHAnsi" w:hAnsiTheme="minorHAnsi" w:cstheme="minorHAnsi"/>
        </w:rPr>
        <w:t>would</w:t>
      </w:r>
      <w:r w:rsidRPr="006B512C">
        <w:rPr>
          <w:rFonts w:asciiTheme="minorHAnsi" w:hAnsiTheme="minorHAnsi" w:cstheme="minorHAnsi"/>
        </w:rPr>
        <w:t xml:space="preserve"> establish Australia’s first External Facial Prosthetic Funding Scheme</w:t>
      </w:r>
      <w:r w:rsidR="00524C6C" w:rsidRPr="006B512C">
        <w:rPr>
          <w:rFonts w:asciiTheme="minorHAnsi" w:hAnsiTheme="minorHAnsi" w:cstheme="minorHAnsi"/>
        </w:rPr>
        <w:t>. This</w:t>
      </w:r>
      <w:r w:rsidRPr="006B512C">
        <w:rPr>
          <w:rFonts w:asciiTheme="minorHAnsi" w:hAnsiTheme="minorHAnsi" w:cstheme="minorHAnsi"/>
        </w:rPr>
        <w:t xml:space="preserve"> would </w:t>
      </w:r>
      <w:r w:rsidR="00524C6C" w:rsidRPr="006B512C">
        <w:rPr>
          <w:rFonts w:asciiTheme="minorHAnsi" w:hAnsiTheme="minorHAnsi" w:cstheme="minorHAnsi"/>
        </w:rPr>
        <w:t>help</w:t>
      </w:r>
      <w:r w:rsidRPr="006B512C">
        <w:rPr>
          <w:rFonts w:asciiTheme="minorHAnsi" w:hAnsiTheme="minorHAnsi" w:cstheme="minorHAnsi"/>
        </w:rPr>
        <w:t xml:space="preserve"> </w:t>
      </w:r>
      <w:r w:rsidRPr="006B512C">
        <w:rPr>
          <w:rFonts w:asciiTheme="minorHAnsi" w:hAnsiTheme="minorHAnsi" w:cstheme="minorHAnsi"/>
        </w:rPr>
        <w:t>people who need an eye, ear, nose or other facial prosthesis after cancer treatment</w:t>
      </w:r>
      <w:r w:rsidR="00524C6C" w:rsidRPr="006B512C">
        <w:rPr>
          <w:rFonts w:asciiTheme="minorHAnsi" w:hAnsiTheme="minorHAnsi" w:cstheme="minorHAnsi"/>
        </w:rPr>
        <w:t>, so they</w:t>
      </w:r>
      <w:r w:rsidRPr="006B512C">
        <w:rPr>
          <w:rFonts w:asciiTheme="minorHAnsi" w:hAnsiTheme="minorHAnsi" w:cstheme="minorHAnsi"/>
        </w:rPr>
        <w:t xml:space="preserve"> are not left to </w:t>
      </w:r>
      <w:r w:rsidR="00524C6C" w:rsidRPr="006B512C">
        <w:rPr>
          <w:rFonts w:asciiTheme="minorHAnsi" w:hAnsiTheme="minorHAnsi" w:cstheme="minorHAnsi"/>
        </w:rPr>
        <w:t>cover these</w:t>
      </w:r>
      <w:r w:rsidRPr="006B512C">
        <w:rPr>
          <w:rFonts w:asciiTheme="minorHAnsi" w:hAnsiTheme="minorHAnsi" w:cstheme="minorHAnsi"/>
        </w:rPr>
        <w:t xml:space="preserve"> costs </w:t>
      </w:r>
      <w:r w:rsidR="00524C6C" w:rsidRPr="006B512C">
        <w:rPr>
          <w:rFonts w:asciiTheme="minorHAnsi" w:hAnsiTheme="minorHAnsi" w:cstheme="minorHAnsi"/>
        </w:rPr>
        <w:t xml:space="preserve">on their own. It would also </w:t>
      </w:r>
      <w:proofErr w:type="spellStart"/>
      <w:r w:rsidR="00524C6C" w:rsidRPr="006B512C">
        <w:rPr>
          <w:rFonts w:asciiTheme="minorHAnsi" w:hAnsiTheme="minorHAnsi" w:cstheme="minorHAnsi"/>
        </w:rPr>
        <w:t>recognise</w:t>
      </w:r>
      <w:proofErr w:type="spellEnd"/>
      <w:r w:rsidRPr="006B512C">
        <w:rPr>
          <w:rFonts w:asciiTheme="minorHAnsi" w:hAnsiTheme="minorHAnsi" w:cstheme="minorHAnsi"/>
        </w:rPr>
        <w:t xml:space="preserve"> external facial prosthetics as essential healthcare, not cosmetic or optional items, and </w:t>
      </w:r>
      <w:r w:rsidR="00524C6C" w:rsidRPr="006B512C">
        <w:rPr>
          <w:rFonts w:asciiTheme="minorHAnsi" w:hAnsiTheme="minorHAnsi" w:cstheme="minorHAnsi"/>
        </w:rPr>
        <w:t>help end</w:t>
      </w:r>
      <w:r w:rsidRPr="006B512C">
        <w:rPr>
          <w:rFonts w:asciiTheme="minorHAnsi" w:hAnsiTheme="minorHAnsi" w:cstheme="minorHAnsi"/>
        </w:rPr>
        <w:t xml:space="preserve"> the postcode lottery </w:t>
      </w:r>
      <w:r w:rsidR="00524C6C" w:rsidRPr="006B512C">
        <w:rPr>
          <w:rFonts w:asciiTheme="minorHAnsi" w:hAnsiTheme="minorHAnsi" w:cstheme="minorHAnsi"/>
        </w:rPr>
        <w:t xml:space="preserve">that </w:t>
      </w:r>
      <w:r w:rsidRPr="006B512C">
        <w:rPr>
          <w:rFonts w:asciiTheme="minorHAnsi" w:hAnsiTheme="minorHAnsi" w:cstheme="minorHAnsi"/>
        </w:rPr>
        <w:t>patients and families</w:t>
      </w:r>
      <w:r w:rsidR="00524C6C" w:rsidRPr="006B512C">
        <w:rPr>
          <w:rFonts w:asciiTheme="minorHAnsi" w:hAnsiTheme="minorHAnsi" w:cstheme="minorHAnsi"/>
        </w:rPr>
        <w:t xml:space="preserve"> face. It would also support</w:t>
      </w:r>
      <w:r w:rsidRPr="006B512C">
        <w:rPr>
          <w:rFonts w:asciiTheme="minorHAnsi" w:hAnsiTheme="minorHAnsi" w:cstheme="minorHAnsi"/>
        </w:rPr>
        <w:t xml:space="preserve"> the specialist workforce needed to provide safe, high-quality facial prosthetic care</w:t>
      </w:r>
      <w:r w:rsidRPr="006B512C">
        <w:rPr>
          <w:rFonts w:asciiTheme="minorHAnsi" w:hAnsiTheme="minorHAnsi" w:cstheme="minorHAnsi"/>
        </w:rPr>
        <w:t xml:space="preserve"> across Australia.</w:t>
      </w:r>
    </w:p>
    <w:p w14:paraId="7A04988C" w14:textId="77777777" w:rsidR="00345D1E" w:rsidRPr="006B512C"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p>
    <w:p w14:paraId="4CA11548" w14:textId="77777777" w:rsidR="0F493029" w:rsidRPr="006B512C" w:rsidRDefault="00000000">
      <w:pPr>
        <w:spacing w:after="240" w:line="276" w:lineRule="auto"/>
        <w:rPr>
          <w:rFonts w:asciiTheme="minorHAnsi" w:hAnsiTheme="minorHAnsi" w:cstheme="minorHAnsi"/>
        </w:rPr>
      </w:pPr>
      <w:r w:rsidRPr="006B512C">
        <w:rPr>
          <w:rFonts w:asciiTheme="minorHAnsi" w:hAnsiTheme="minorHAnsi" w:cstheme="minorHAnsi"/>
        </w:rPr>
        <w:t xml:space="preserve">This </w:t>
      </w:r>
      <w:r w:rsidR="007D6FFD" w:rsidRPr="006B512C">
        <w:rPr>
          <w:rFonts w:asciiTheme="minorHAnsi" w:hAnsiTheme="minorHAnsi" w:cstheme="minorHAnsi"/>
        </w:rPr>
        <w:t xml:space="preserve">support </w:t>
      </w:r>
      <w:r w:rsidRPr="006B512C">
        <w:rPr>
          <w:rFonts w:asciiTheme="minorHAnsi" w:hAnsiTheme="minorHAnsi" w:cstheme="minorHAnsi"/>
        </w:rPr>
        <w:t xml:space="preserve">is critical for people who </w:t>
      </w:r>
      <w:r w:rsidR="007D6FFD" w:rsidRPr="006B512C">
        <w:rPr>
          <w:rFonts w:asciiTheme="minorHAnsi" w:hAnsiTheme="minorHAnsi" w:cstheme="minorHAnsi"/>
        </w:rPr>
        <w:t xml:space="preserve">may </w:t>
      </w:r>
      <w:r w:rsidRPr="006B512C">
        <w:rPr>
          <w:rFonts w:asciiTheme="minorHAnsi" w:hAnsiTheme="minorHAnsi" w:cstheme="minorHAnsi"/>
        </w:rPr>
        <w:t xml:space="preserve">otherwise </w:t>
      </w:r>
      <w:r w:rsidR="007D6FFD" w:rsidRPr="006B512C">
        <w:rPr>
          <w:rFonts w:asciiTheme="minorHAnsi" w:hAnsiTheme="minorHAnsi" w:cstheme="minorHAnsi"/>
        </w:rPr>
        <w:t>have to use</w:t>
      </w:r>
      <w:r w:rsidRPr="006B512C">
        <w:rPr>
          <w:rFonts w:asciiTheme="minorHAnsi" w:hAnsiTheme="minorHAnsi" w:cstheme="minorHAnsi"/>
        </w:rPr>
        <w:t xml:space="preserve"> their savings or </w:t>
      </w:r>
      <w:r w:rsidR="007D6FFD" w:rsidRPr="006B512C">
        <w:rPr>
          <w:rFonts w:asciiTheme="minorHAnsi" w:hAnsiTheme="minorHAnsi" w:cstheme="minorHAnsi"/>
        </w:rPr>
        <w:t>go</w:t>
      </w:r>
      <w:r w:rsidRPr="006B512C">
        <w:rPr>
          <w:rFonts w:asciiTheme="minorHAnsi" w:hAnsiTheme="minorHAnsi" w:cstheme="minorHAnsi"/>
        </w:rPr>
        <w:t xml:space="preserve"> without essential care</w:t>
      </w:r>
      <w:r w:rsidR="007D6FFD" w:rsidRPr="006B512C">
        <w:rPr>
          <w:rFonts w:asciiTheme="minorHAnsi" w:hAnsiTheme="minorHAnsi" w:cstheme="minorHAnsi"/>
        </w:rPr>
        <w:t xml:space="preserve">. Many are already living with the </w:t>
      </w:r>
      <w:r w:rsidRPr="006B512C">
        <w:rPr>
          <w:rFonts w:asciiTheme="minorHAnsi" w:hAnsiTheme="minorHAnsi" w:cstheme="minorHAnsi"/>
        </w:rPr>
        <w:t>visible and functional impacts of disfiguring treatment. Y</w:t>
      </w:r>
      <w:r w:rsidRPr="006B512C">
        <w:rPr>
          <w:rFonts w:asciiTheme="minorHAnsi" w:hAnsiTheme="minorHAnsi" w:cstheme="minorHAnsi"/>
        </w:rPr>
        <w:t>our support would help restore dignity, confidence, speech, function and community participation for Australians living with the life-long effects of Head and Neck Cancer treatment.</w:t>
      </w:r>
    </w:p>
    <w:p w14:paraId="386D2A80" w14:textId="77777777" w:rsidR="0F493029" w:rsidRPr="006B512C" w:rsidRDefault="00000000">
      <w:pPr>
        <w:spacing w:line="276" w:lineRule="auto"/>
        <w:rPr>
          <w:rFonts w:asciiTheme="minorHAnsi" w:hAnsiTheme="minorHAnsi" w:cstheme="minorHAnsi"/>
        </w:rPr>
      </w:pPr>
      <w:r w:rsidRPr="006B512C">
        <w:rPr>
          <w:rFonts w:asciiTheme="minorHAnsi" w:hAnsiTheme="minorHAnsi" w:cstheme="minorHAnsi"/>
          <w:lang w:val="en-AU"/>
        </w:rPr>
        <w:t xml:space="preserve">If you would like more information, </w:t>
      </w:r>
      <w:r w:rsidRPr="006B512C">
        <w:rPr>
          <w:rFonts w:asciiTheme="minorHAnsi" w:hAnsiTheme="minorHAnsi" w:cstheme="minorHAnsi"/>
          <w:lang w:val="en-AU"/>
        </w:rPr>
        <w:t xml:space="preserve">I would be </w:t>
      </w:r>
      <w:r w:rsidR="006B512C" w:rsidRPr="006B512C">
        <w:rPr>
          <w:rFonts w:asciiTheme="minorHAnsi" w:hAnsiTheme="minorHAnsi" w:cstheme="minorHAnsi"/>
        </w:rPr>
        <w:t>happy</w:t>
      </w:r>
      <w:r w:rsidRPr="006B512C">
        <w:rPr>
          <w:rFonts w:asciiTheme="minorHAnsi" w:hAnsiTheme="minorHAnsi" w:cstheme="minorHAnsi"/>
          <w:lang w:val="en-AU"/>
        </w:rPr>
        <w:t xml:space="preserve"> to meet with you at your office</w:t>
      </w:r>
      <w:r w:rsidR="006B512C" w:rsidRPr="006B512C">
        <w:rPr>
          <w:rFonts w:asciiTheme="minorHAnsi" w:hAnsiTheme="minorHAnsi" w:cstheme="minorHAnsi"/>
        </w:rPr>
        <w:t>. You can also</w:t>
      </w:r>
      <w:r w:rsidRPr="006B512C">
        <w:rPr>
          <w:rFonts w:asciiTheme="minorHAnsi" w:hAnsiTheme="minorHAnsi" w:cstheme="minorHAnsi"/>
          <w:lang w:val="en-AU"/>
        </w:rPr>
        <w:t xml:space="preserve"> contact</w:t>
      </w:r>
      <w:r w:rsidRPr="006B512C">
        <w:rPr>
          <w:rFonts w:asciiTheme="minorHAnsi" w:hAnsiTheme="minorHAnsi" w:cstheme="minorHAnsi"/>
          <w:lang w:val="en-AU"/>
        </w:rPr>
        <w:t xml:space="preserve"> </w:t>
      </w:r>
      <w:hyperlink r:id="rId12" w:history="1">
        <w:r w:rsidRPr="006B512C">
          <w:rPr>
            <w:rStyle w:val="Hyperlink"/>
            <w:rFonts w:asciiTheme="minorHAnsi" w:hAnsiTheme="minorHAnsi" w:cstheme="minorHAnsi"/>
            <w:lang w:val="en-AU"/>
          </w:rPr>
          <w:t>Head and Neck Cancer Australia</w:t>
        </w:r>
      </w:hyperlink>
      <w:r w:rsidRPr="006B512C">
        <w:rPr>
          <w:rFonts w:asciiTheme="minorHAnsi" w:hAnsiTheme="minorHAnsi" w:cstheme="minorHAnsi"/>
          <w:lang w:val="en-AU"/>
        </w:rPr>
        <w:t xml:space="preserve"> </w:t>
      </w:r>
      <w:r w:rsidR="006B512C" w:rsidRPr="006B512C">
        <w:rPr>
          <w:rFonts w:asciiTheme="minorHAnsi" w:hAnsiTheme="minorHAnsi" w:cstheme="minorHAnsi"/>
        </w:rPr>
        <w:t>to learn</w:t>
      </w:r>
      <w:r w:rsidRPr="006B512C">
        <w:rPr>
          <w:rFonts w:asciiTheme="minorHAnsi" w:hAnsiTheme="minorHAnsi" w:cstheme="minorHAnsi"/>
          <w:lang w:val="en-AU"/>
        </w:rPr>
        <w:t xml:space="preserve"> more </w:t>
      </w:r>
      <w:r w:rsidRPr="006B512C">
        <w:rPr>
          <w:rFonts w:asciiTheme="minorHAnsi" w:hAnsiTheme="minorHAnsi" w:cstheme="minorHAnsi"/>
          <w:lang w:val="en-AU"/>
        </w:rPr>
        <w:t xml:space="preserve">about </w:t>
      </w:r>
      <w:hyperlink r:id="rId13" w:history="1">
        <w:r w:rsidRPr="006B512C">
          <w:rPr>
            <w:rStyle w:val="Hyperlink"/>
            <w:rFonts w:asciiTheme="minorHAnsi" w:hAnsiTheme="minorHAnsi" w:cstheme="minorHAnsi"/>
            <w:lang w:val="en-AU"/>
          </w:rPr>
          <w:t>Facial Pros</w:t>
        </w:r>
        <w:r w:rsidRPr="006B512C">
          <w:rPr>
            <w:rStyle w:val="Hyperlink"/>
            <w:rFonts w:asciiTheme="minorHAnsi" w:hAnsiTheme="minorHAnsi" w:cstheme="minorHAnsi"/>
            <w:lang w:val="en-AU"/>
          </w:rPr>
          <w:t xml:space="preserve">thetics: </w:t>
        </w:r>
        <w:r w:rsidRPr="006B512C">
          <w:rPr>
            <w:rStyle w:val="Hyperlink"/>
            <w:rFonts w:asciiTheme="minorHAnsi" w:hAnsiTheme="minorHAnsi" w:cstheme="minorHAnsi"/>
            <w:lang w:val="en-AU"/>
          </w:rPr>
          <w:t>The Missing Piece</w:t>
        </w:r>
        <w:r w:rsidRPr="006B512C">
          <w:rPr>
            <w:rStyle w:val="Hyperlink"/>
            <w:rFonts w:asciiTheme="minorHAnsi" w:hAnsiTheme="minorHAnsi" w:cstheme="minorHAnsi"/>
          </w:rPr>
          <w:t xml:space="preserve"> of th</w:t>
        </w:r>
        <w:r w:rsidRPr="006B512C">
          <w:rPr>
            <w:rStyle w:val="Hyperlink"/>
            <w:rFonts w:asciiTheme="minorHAnsi" w:hAnsiTheme="minorHAnsi" w:cstheme="minorHAnsi"/>
          </w:rPr>
          <w:t xml:space="preserve">e </w:t>
        </w:r>
        <w:r w:rsidR="006B512C" w:rsidRPr="006B512C">
          <w:rPr>
            <w:rStyle w:val="Hyperlink"/>
            <w:rFonts w:asciiTheme="minorHAnsi" w:hAnsiTheme="minorHAnsi" w:cstheme="minorHAnsi"/>
          </w:rPr>
          <w:t>Puzzle.</w:t>
        </w:r>
      </w:hyperlink>
    </w:p>
    <w:p w14:paraId="5C7E891A" w14:textId="77777777" w:rsidR="00345D1E" w:rsidRPr="006B512C"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p>
    <w:p w14:paraId="7D5E8F85" w14:textId="77777777" w:rsidR="00345D1E" w:rsidRPr="006B512C" w:rsidRDefault="00345D1E" w:rsidP="00345D1E">
      <w:pPr>
        <w:widowControl w:val="0"/>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I appreciate your dedication to ensuring equitable healthcare and look forward to seeing your continued advocacy for those people who need it most.</w:t>
      </w:r>
    </w:p>
    <w:p w14:paraId="3FE38F9B" w14:textId="77777777" w:rsidR="004C613F" w:rsidRPr="006B512C" w:rsidRDefault="004C613F" w:rsidP="004C613F">
      <w:pPr>
        <w:widowControl w:val="0"/>
        <w:pBdr>
          <w:top w:val="nil"/>
          <w:left w:val="nil"/>
          <w:bottom w:val="nil"/>
          <w:right w:val="nil"/>
          <w:between w:val="nil"/>
        </w:pBdr>
        <w:spacing w:line="276" w:lineRule="auto"/>
        <w:rPr>
          <w:rFonts w:asciiTheme="minorHAnsi" w:hAnsiTheme="minorHAnsi" w:cstheme="minorHAnsi"/>
          <w:lang w:val="en-AU"/>
        </w:rPr>
      </w:pPr>
    </w:p>
    <w:p w14:paraId="54B2A4B5" w14:textId="77777777" w:rsidR="004C613F" w:rsidRPr="006B512C" w:rsidRDefault="004C613F" w:rsidP="004C613F">
      <w:pPr>
        <w:widowControl w:val="0"/>
        <w:pBdr>
          <w:top w:val="nil"/>
          <w:left w:val="nil"/>
          <w:bottom w:val="nil"/>
          <w:right w:val="nil"/>
          <w:between w:val="nil"/>
        </w:pBdr>
        <w:spacing w:line="276" w:lineRule="auto"/>
        <w:rPr>
          <w:rFonts w:asciiTheme="minorHAnsi" w:hAnsiTheme="minorHAnsi" w:cstheme="minorHAnsi"/>
          <w:lang w:val="en-AU"/>
        </w:rPr>
      </w:pPr>
      <w:r w:rsidRPr="006B512C">
        <w:rPr>
          <w:rFonts w:asciiTheme="minorHAnsi" w:hAnsiTheme="minorHAnsi" w:cstheme="minorHAnsi"/>
          <w:lang w:val="en-AU"/>
        </w:rPr>
        <w:t>Sincerely,</w:t>
      </w:r>
    </w:p>
    <w:p w14:paraId="3E2A193D" w14:textId="4A5E093E" w:rsidR="006873F2" w:rsidRPr="006B512C" w:rsidRDefault="006873F2" w:rsidP="59C95C5E">
      <w:pPr>
        <w:widowControl w:val="0"/>
        <w:pBdr>
          <w:top w:val="nil"/>
          <w:left w:val="nil"/>
          <w:bottom w:val="nil"/>
          <w:right w:val="nil"/>
          <w:between w:val="nil"/>
        </w:pBdr>
        <w:spacing w:line="276" w:lineRule="auto"/>
        <w:rPr>
          <w:rFonts w:asciiTheme="minorHAnsi" w:hAnsiTheme="minorHAnsi" w:cstheme="minorHAnsi"/>
        </w:rPr>
      </w:pPr>
    </w:p>
    <w:p w14:paraId="6F6AC89D" w14:textId="47F530EB" w:rsidR="009C2FA8" w:rsidRPr="006B512C" w:rsidRDefault="009C2FA8" w:rsidP="59C95C5E">
      <w:pPr>
        <w:widowControl w:val="0"/>
        <w:pBdr>
          <w:top w:val="nil"/>
          <w:left w:val="nil"/>
          <w:bottom w:val="nil"/>
          <w:right w:val="nil"/>
          <w:between w:val="nil"/>
        </w:pBdr>
        <w:spacing w:line="276" w:lineRule="auto"/>
        <w:rPr>
          <w:rFonts w:asciiTheme="minorHAnsi" w:hAnsiTheme="minorHAnsi" w:cstheme="minorHAnsi"/>
          <w:highlight w:val="yellow"/>
        </w:rPr>
      </w:pPr>
      <w:r w:rsidRPr="006B512C">
        <w:rPr>
          <w:rFonts w:asciiTheme="minorHAnsi" w:hAnsiTheme="minorHAnsi" w:cstheme="minorHAnsi"/>
          <w:highlight w:val="yellow"/>
        </w:rPr>
        <w:t>[Full name</w:t>
      </w:r>
    </w:p>
    <w:p w14:paraId="7CC7A42D" w14:textId="60761B06" w:rsidR="009C2FA8" w:rsidRPr="006B512C" w:rsidRDefault="009C2FA8" w:rsidP="59C95C5E">
      <w:pPr>
        <w:widowControl w:val="0"/>
        <w:pBdr>
          <w:top w:val="nil"/>
          <w:left w:val="nil"/>
          <w:bottom w:val="nil"/>
          <w:right w:val="nil"/>
          <w:between w:val="nil"/>
        </w:pBdr>
        <w:spacing w:line="276" w:lineRule="auto"/>
        <w:rPr>
          <w:rFonts w:asciiTheme="minorHAnsi" w:hAnsiTheme="minorHAnsi" w:cstheme="minorHAnsi"/>
        </w:rPr>
      </w:pPr>
      <w:r w:rsidRPr="006B512C">
        <w:rPr>
          <w:rFonts w:asciiTheme="minorHAnsi" w:hAnsiTheme="minorHAnsi" w:cstheme="minorHAnsi"/>
          <w:highlight w:val="yellow"/>
        </w:rPr>
        <w:t>Suburb, Postcode]</w:t>
      </w:r>
    </w:p>
    <w:p w14:paraId="0F6DFBD2" w14:textId="2EC6C510" w:rsidR="0F493029" w:rsidRPr="006B512C" w:rsidRDefault="00875D5D" w:rsidP="0F493029">
      <w:pPr>
        <w:widowControl w:val="0"/>
        <w:pBdr>
          <w:top w:val="nil"/>
          <w:left w:val="nil"/>
          <w:bottom w:val="nil"/>
          <w:right w:val="nil"/>
          <w:between w:val="nil"/>
        </w:pBdr>
        <w:spacing w:line="276" w:lineRule="auto"/>
        <w:rPr>
          <w:rFonts w:asciiTheme="minorHAnsi" w:hAnsiTheme="minorHAnsi" w:cstheme="minorHAnsi"/>
        </w:rPr>
      </w:pPr>
      <w:r w:rsidRPr="006B512C">
        <w:rPr>
          <w:rFonts w:asciiTheme="minorHAnsi" w:hAnsiTheme="minorHAnsi" w:cstheme="minorHAnsi"/>
          <w:highlight w:val="yellow"/>
        </w:rPr>
        <w:t>Contact information</w:t>
      </w:r>
    </w:p>
    <w:p w14:paraId="4176838D" w14:textId="75A226BB" w:rsidR="0F493029" w:rsidRPr="006B512C" w:rsidRDefault="0F493029" w:rsidP="0F493029">
      <w:pPr>
        <w:widowControl w:val="0"/>
        <w:pBdr>
          <w:top w:val="nil"/>
          <w:left w:val="nil"/>
          <w:bottom w:val="nil"/>
          <w:right w:val="nil"/>
          <w:between w:val="nil"/>
        </w:pBdr>
        <w:spacing w:line="276" w:lineRule="auto"/>
        <w:rPr>
          <w:rFonts w:asciiTheme="minorHAnsi" w:hAnsiTheme="minorHAnsi" w:cstheme="minorHAnsi"/>
        </w:rPr>
      </w:pPr>
    </w:p>
    <w:p w14:paraId="0FBD3077" w14:textId="2026752F" w:rsidR="0F493029" w:rsidRPr="006B512C" w:rsidRDefault="0F493029" w:rsidP="0F493029">
      <w:pPr>
        <w:widowControl w:val="0"/>
        <w:pBdr>
          <w:top w:val="nil"/>
          <w:left w:val="nil"/>
          <w:bottom w:val="nil"/>
          <w:right w:val="nil"/>
          <w:between w:val="nil"/>
        </w:pBdr>
        <w:spacing w:line="276" w:lineRule="auto"/>
        <w:rPr>
          <w:rFonts w:asciiTheme="minorHAnsi" w:hAnsiTheme="minorHAnsi" w:cstheme="minorHAnsi"/>
        </w:rPr>
      </w:pPr>
    </w:p>
    <w:p w14:paraId="4BA09B7D" w14:textId="25D3A7CF" w:rsidR="0F493029" w:rsidRPr="006B512C" w:rsidRDefault="0F493029" w:rsidP="0F493029">
      <w:pPr>
        <w:widowControl w:val="0"/>
        <w:pBdr>
          <w:top w:val="nil"/>
          <w:left w:val="nil"/>
          <w:bottom w:val="nil"/>
          <w:right w:val="nil"/>
          <w:between w:val="nil"/>
        </w:pBdr>
        <w:spacing w:line="276" w:lineRule="auto"/>
        <w:rPr>
          <w:rFonts w:asciiTheme="minorHAnsi" w:hAnsiTheme="minorHAnsi" w:cstheme="minorHAnsi"/>
        </w:rPr>
      </w:pPr>
    </w:p>
    <w:sectPr w:rsidR="0F493029" w:rsidRPr="006B512C">
      <w:headerReference w:type="even" r:id="rId14"/>
      <w:headerReference w:type="default" r:id="rId15"/>
      <w:footerReference w:type="even" r:id="rId16"/>
      <w:footerReference w:type="default" r:id="rId17"/>
      <w:headerReference w:type="first" r:id="rId18"/>
      <w:footerReference w:type="first" r:id="rId19"/>
      <w:pgSz w:w="11907" w:h="16840"/>
      <w:pgMar w:top="0" w:right="1417" w:bottom="720"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600F" w14:textId="77777777" w:rsidR="00C059B6" w:rsidRDefault="00C059B6">
      <w:r>
        <w:separator/>
      </w:r>
    </w:p>
  </w:endnote>
  <w:endnote w:type="continuationSeparator" w:id="0">
    <w:p w14:paraId="4286CC7C" w14:textId="77777777" w:rsidR="00C059B6" w:rsidRDefault="00C059B6">
      <w:r>
        <w:continuationSeparator/>
      </w:r>
    </w:p>
  </w:endnote>
  <w:endnote w:type="continuationNotice" w:id="1">
    <w:p w14:paraId="134644D0" w14:textId="77777777" w:rsidR="00C059B6" w:rsidRDefault="00C05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55">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5278" w14:textId="77777777" w:rsidR="002E7B90" w:rsidRDefault="002E7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FD83" w14:textId="77777777" w:rsidR="006873F2" w:rsidRDefault="006873F2">
    <w:pPr>
      <w:widowControl w:val="0"/>
      <w:pBdr>
        <w:top w:val="nil"/>
        <w:left w:val="nil"/>
        <w:bottom w:val="nil"/>
        <w:right w:val="nil"/>
        <w:between w:val="nil"/>
      </w:pBdr>
      <w:rPr>
        <w:rFonts w:ascii="Open Sans" w:eastAsia="Open Sans" w:hAnsi="Open Sans" w:cs="Open Sans"/>
        <w:color w:val="808386"/>
        <w:sz w:val="14"/>
        <w:szCs w:val="14"/>
      </w:rPr>
    </w:pPr>
  </w:p>
  <w:p w14:paraId="24AA889F" w14:textId="54693BA6" w:rsidR="006873F2" w:rsidRDefault="004C613F" w:rsidP="3880EBA3">
    <w:pPr>
      <w:widowControl w:val="0"/>
      <w:pBdr>
        <w:top w:val="nil"/>
        <w:left w:val="nil"/>
        <w:bottom w:val="nil"/>
        <w:right w:val="nil"/>
        <w:between w:val="nil"/>
      </w:pBdr>
      <w:rPr>
        <w:rFonts w:ascii="Open Sans" w:eastAsia="Open Sans" w:hAnsi="Open Sans" w:cs="Open Sans"/>
        <w:color w:val="808386"/>
        <w:sz w:val="14"/>
        <w:szCs w:val="14"/>
      </w:rPr>
    </w:pPr>
    <w:r>
      <w:rPr>
        <w:noProof/>
      </w:rPr>
      <mc:AlternateContent>
        <mc:Choice Requires="wps">
          <w:drawing>
            <wp:anchor distT="45720" distB="45720" distL="114300" distR="114300" simplePos="0" relativeHeight="251658240" behindDoc="0" locked="0" layoutInCell="1" allowOverlap="1" wp14:anchorId="1DE13802" wp14:editId="0F1C86BA">
              <wp:simplePos x="0" y="0"/>
              <wp:positionH relativeFrom="margin">
                <wp:posOffset>5090160</wp:posOffset>
              </wp:positionH>
              <wp:positionV relativeFrom="paragraph">
                <wp:posOffset>53975</wp:posOffset>
              </wp:positionV>
              <wp:extent cx="1463040" cy="1303020"/>
              <wp:effectExtent l="0" t="0" r="3810" b="0"/>
              <wp:wrapSquare wrapText="bothSides"/>
              <wp:docPr id="246245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303020"/>
                      </a:xfrm>
                      <a:prstGeom prst="rect">
                        <a:avLst/>
                      </a:prstGeom>
                      <a:solidFill>
                        <a:srgbClr val="FFFFFF"/>
                      </a:solidFill>
                      <a:ln w="9525">
                        <a:noFill/>
                        <a:miter lim="800000"/>
                        <a:headEnd/>
                        <a:tailEnd/>
                      </a:ln>
                    </wps:spPr>
                    <wps:txbx>
                      <w:txbxContent>
                        <w:p w14:paraId="642E6C35" w14:textId="77777777" w:rsidR="001E453E" w:rsidRDefault="003629DB">
                          <w:r>
                            <w:rPr>
                              <w:noProof/>
                            </w:rPr>
                            <w:drawing>
                              <wp:inline distT="0" distB="0" distL="0" distR="0" wp14:anchorId="13713AC2" wp14:editId="79E7DCAB">
                                <wp:extent cx="1202690" cy="1202690"/>
                                <wp:effectExtent l="0" t="0" r="0" b="0"/>
                                <wp:docPr id="1489558965" name="Picture 148955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NC-Registered-Charity-Logo_RGB.png"/>
                                        <pic:cNvPicPr/>
                                      </pic:nvPicPr>
                                      <pic:blipFill>
                                        <a:blip r:embed="rId1"/>
                                        <a:stretch>
                                          <a:fillRect/>
                                        </a:stretch>
                                      </pic:blipFill>
                                      <pic:spPr>
                                        <a:xfrm>
                                          <a:off x="0" y="0"/>
                                          <a:ext cx="1202690" cy="12026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13802" id="_x0000_t202" coordsize="21600,21600" o:spt="202" path="m,l,21600r21600,l21600,xe">
              <v:stroke joinstyle="miter"/>
              <v:path gradientshapeok="t" o:connecttype="rect"/>
            </v:shapetype>
            <v:shape id="Text Box 7" o:spid="_x0000_s1026" type="#_x0000_t202" style="position:absolute;margin-left:400.8pt;margin-top:4.25pt;width:115.2pt;height:102.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" stroked="f">
              <v:textbox>
                <w:txbxContent>
                  <w:p w14:paraId="642E6C35" w14:textId="77777777" w:rsidR="001E453E" w:rsidRDefault="003629DB">
                    <w:r>
                      <w:rPr>
                        <w:noProof/>
                      </w:rPr>
                      <w:drawing>
                        <wp:inline distT="0" distB="0" distL="0" distR="0" wp14:anchorId="13713AC2" wp14:editId="79E7DCAB">
                          <wp:extent cx="1202690" cy="1202690"/>
                          <wp:effectExtent l="0" t="0" r="0" b="0"/>
                          <wp:docPr id="1489558965" name="Picture 148955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NC-Registered-Charity-Logo_RGB.png"/>
                                  <pic:cNvPicPr/>
                                </pic:nvPicPr>
                                <pic:blipFill>
                                  <a:blip r:embed="rId1"/>
                                  <a:stretch>
                                    <a:fillRect/>
                                  </a:stretch>
                                </pic:blipFill>
                                <pic:spPr>
                                  <a:xfrm>
                                    <a:off x="0" y="0"/>
                                    <a:ext cx="1202690" cy="1202690"/>
                                  </a:xfrm>
                                  <a:prstGeom prst="rect">
                                    <a:avLst/>
                                  </a:prstGeom>
                                </pic:spPr>
                              </pic:pic>
                            </a:graphicData>
                          </a:graphic>
                        </wp:inline>
                      </w:drawing>
                    </w:r>
                  </w:p>
                </w:txbxContent>
              </v:textbox>
              <w10:wrap type="square" anchorx="margin"/>
            </v:shape>
          </w:pict>
        </mc:Fallback>
      </mc:AlternateContent>
    </w:r>
  </w:p>
  <w:p w14:paraId="7CD2F5B7" w14:textId="4F8EE61F" w:rsidR="3880EBA3" w:rsidRDefault="3880EBA3" w:rsidP="3880EBA3">
    <w:pPr>
      <w:widowControl w:val="0"/>
      <w:pBdr>
        <w:top w:val="nil"/>
        <w:left w:val="nil"/>
        <w:bottom w:val="nil"/>
        <w:right w:val="nil"/>
        <w:between w:val="nil"/>
      </w:pBdr>
      <w:rPr>
        <w:rFonts w:ascii="Open Sans" w:eastAsia="Open Sans" w:hAnsi="Open Sans" w:cs="Open Sans"/>
        <w:color w:val="808386"/>
        <w:sz w:val="14"/>
        <w:szCs w:val="14"/>
      </w:rPr>
    </w:pPr>
  </w:p>
  <w:p w14:paraId="3D480352" w14:textId="77777777" w:rsidR="006873F2" w:rsidRDefault="006873F2">
    <w:pPr>
      <w:widowControl w:val="0"/>
      <w:pBdr>
        <w:top w:val="nil"/>
        <w:left w:val="nil"/>
        <w:bottom w:val="nil"/>
        <w:right w:val="nil"/>
        <w:between w:val="nil"/>
      </w:pBdr>
      <w:ind w:left="709"/>
      <w:rPr>
        <w:rFonts w:ascii="Open Sans" w:eastAsia="Open Sans" w:hAnsi="Open Sans" w:cs="Open Sans"/>
        <w:color w:val="808386"/>
        <w:sz w:val="16"/>
        <w:szCs w:val="16"/>
      </w:rPr>
    </w:pPr>
  </w:p>
  <w:p w14:paraId="0EB4262D" w14:textId="77777777" w:rsidR="006873F2" w:rsidRDefault="003629DB">
    <w:pPr>
      <w:widowControl w:val="0"/>
      <w:pBdr>
        <w:top w:val="nil"/>
        <w:left w:val="nil"/>
        <w:bottom w:val="nil"/>
        <w:right w:val="nil"/>
        <w:between w:val="nil"/>
      </w:pBdr>
      <w:rPr>
        <w:rFonts w:ascii="Open Sans" w:eastAsia="Open Sans" w:hAnsi="Open Sans" w:cs="Open Sans"/>
        <w:color w:val="808386"/>
        <w:sz w:val="18"/>
        <w:szCs w:val="18"/>
      </w:rPr>
    </w:pPr>
    <w:r>
      <w:rPr>
        <w:rFonts w:ascii="Open Sans" w:eastAsia="Open Sans" w:hAnsi="Open Sans" w:cs="Open Sans"/>
        <w:color w:val="808386"/>
        <w:sz w:val="18"/>
        <w:szCs w:val="18"/>
      </w:rPr>
      <w:t>Head and Neck Cancer Australia Limited</w:t>
    </w:r>
  </w:p>
  <w:p w14:paraId="30294778" w14:textId="77777777" w:rsidR="006873F2" w:rsidRDefault="003629DB">
    <w:pPr>
      <w:widowControl w:val="0"/>
      <w:pBdr>
        <w:top w:val="nil"/>
        <w:left w:val="nil"/>
        <w:bottom w:val="nil"/>
        <w:right w:val="nil"/>
        <w:between w:val="nil"/>
      </w:pBdr>
      <w:rPr>
        <w:rFonts w:ascii="Open Sans" w:eastAsia="Open Sans" w:hAnsi="Open Sans" w:cs="Open Sans"/>
        <w:color w:val="808080"/>
        <w:sz w:val="16"/>
        <w:szCs w:val="16"/>
      </w:rPr>
    </w:pPr>
    <w:r>
      <w:rPr>
        <w:rFonts w:ascii="Open Sans" w:eastAsia="Open Sans" w:hAnsi="Open Sans" w:cs="Open Sans"/>
        <w:color w:val="808080"/>
        <w:sz w:val="16"/>
        <w:szCs w:val="16"/>
        <w:highlight w:val="white"/>
      </w:rPr>
      <w:t>Level 3, 55 Pyrmont Bridge Road, Pyrmont NSW 2009</w:t>
    </w:r>
  </w:p>
  <w:p w14:paraId="3AA78622" w14:textId="77777777" w:rsidR="006873F2" w:rsidRDefault="003629DB">
    <w:pPr>
      <w:widowControl w:val="0"/>
      <w:pBdr>
        <w:top w:val="nil"/>
        <w:left w:val="nil"/>
        <w:bottom w:val="nil"/>
        <w:right w:val="nil"/>
        <w:between w:val="nil"/>
      </w:pBdr>
      <w:rPr>
        <w:rFonts w:ascii="Open Sans" w:eastAsia="Open Sans" w:hAnsi="Open Sans" w:cs="Open Sans"/>
        <w:color w:val="808386"/>
        <w:sz w:val="18"/>
        <w:szCs w:val="18"/>
      </w:rPr>
    </w:pPr>
    <w:r>
      <w:rPr>
        <w:rFonts w:ascii="Open Sans" w:eastAsia="Open Sans" w:hAnsi="Open Sans" w:cs="Open Sans"/>
        <w:color w:val="808386"/>
        <w:sz w:val="18"/>
        <w:szCs w:val="18"/>
      </w:rPr>
      <w:t xml:space="preserve">T: 1300 424 848 E: </w:t>
    </w:r>
    <w:hyperlink r:id="rId2">
      <w:r>
        <w:rPr>
          <w:rFonts w:ascii="Open Sans" w:eastAsia="Open Sans" w:hAnsi="Open Sans" w:cs="Open Sans"/>
          <w:color w:val="0000FF"/>
          <w:sz w:val="18"/>
          <w:szCs w:val="18"/>
          <w:u w:val="single"/>
        </w:rPr>
        <w:t>contact@headandneckcancer.org.au</w:t>
      </w:r>
    </w:hyperlink>
    <w:r>
      <w:rPr>
        <w:rFonts w:ascii="Open Sans" w:eastAsia="Open Sans" w:hAnsi="Open Sans" w:cs="Open Sans"/>
        <w:color w:val="808386"/>
        <w:sz w:val="18"/>
        <w:szCs w:val="18"/>
      </w:rPr>
      <w:t xml:space="preserve"> W: </w:t>
    </w:r>
    <w:hyperlink r:id="rId3">
      <w:r>
        <w:rPr>
          <w:rFonts w:ascii="Open Sans" w:eastAsia="Open Sans" w:hAnsi="Open Sans" w:cs="Open Sans"/>
          <w:color w:val="0000FF"/>
          <w:sz w:val="18"/>
          <w:szCs w:val="18"/>
          <w:u w:val="single"/>
        </w:rPr>
        <w:t>www.headandneckcancer.org.au</w:t>
      </w:r>
    </w:hyperlink>
  </w:p>
  <w:p w14:paraId="47D1A164" w14:textId="77777777" w:rsidR="006873F2" w:rsidRDefault="003629DB">
    <w:pPr>
      <w:widowControl w:val="0"/>
      <w:pBdr>
        <w:top w:val="nil"/>
        <w:left w:val="nil"/>
        <w:bottom w:val="nil"/>
        <w:right w:val="nil"/>
        <w:between w:val="nil"/>
      </w:pBdr>
      <w:rPr>
        <w:rFonts w:ascii="Open Sans" w:eastAsia="Open Sans" w:hAnsi="Open Sans" w:cs="Open Sans"/>
        <w:color w:val="808386"/>
        <w:sz w:val="18"/>
        <w:szCs w:val="18"/>
      </w:rPr>
    </w:pPr>
    <w:r>
      <w:rPr>
        <w:rFonts w:ascii="Open Sans" w:eastAsia="Open Sans" w:hAnsi="Open Sans" w:cs="Open Sans"/>
        <w:color w:val="808386"/>
        <w:sz w:val="18"/>
        <w:szCs w:val="18"/>
      </w:rPr>
      <w:t>ABN: 44600709733</w:t>
    </w:r>
  </w:p>
  <w:p w14:paraId="50294767" w14:textId="77777777" w:rsidR="006873F2" w:rsidRDefault="003629DB">
    <w:pPr>
      <w:widowControl w:val="0"/>
      <w:pBdr>
        <w:top w:val="nil"/>
        <w:left w:val="nil"/>
        <w:bottom w:val="nil"/>
        <w:right w:val="nil"/>
        <w:between w:val="nil"/>
      </w:pBdr>
      <w:ind w:left="709"/>
      <w:rPr>
        <w:rFonts w:ascii="Open Sans" w:eastAsia="Open Sans" w:hAnsi="Open Sans" w:cs="Open Sans"/>
        <w:color w:val="808386"/>
        <w:sz w:val="14"/>
        <w:szCs w:val="14"/>
      </w:rPr>
    </w:pPr>
    <w:r>
      <w:rPr>
        <w:rFonts w:ascii="Open Sans" w:eastAsia="Open Sans" w:hAnsi="Open Sans" w:cs="Open Sans"/>
        <w:color w:val="808386"/>
        <w:sz w:val="14"/>
        <w:szCs w:val="14"/>
      </w:rPr>
      <w:br/>
    </w:r>
  </w:p>
  <w:p w14:paraId="5AA51E99" w14:textId="77777777" w:rsidR="006873F2" w:rsidRDefault="003629DB">
    <w:pPr>
      <w:widowControl w:val="0"/>
      <w:pBdr>
        <w:top w:val="nil"/>
        <w:left w:val="nil"/>
        <w:bottom w:val="nil"/>
        <w:right w:val="nil"/>
        <w:between w:val="nil"/>
      </w:pBdr>
      <w:ind w:left="142"/>
      <w:rPr>
        <w:rFonts w:ascii="Open Sans" w:eastAsia="Open Sans" w:hAnsi="Open Sans" w:cs="Open Sans"/>
        <w:color w:val="808386"/>
        <w:sz w:val="14"/>
        <w:szCs w:val="14"/>
      </w:rPr>
    </w:pPr>
    <w:r>
      <w:rPr>
        <w:rFonts w:ascii="Open Sans" w:eastAsia="Open Sans" w:hAnsi="Open Sans" w:cs="Open Sans"/>
        <w:color w:val="808386"/>
        <w:sz w:val="14"/>
        <w:szCs w:val="14"/>
      </w:rPr>
      <w:tab/>
    </w:r>
    <w:r>
      <w:rPr>
        <w:rFonts w:ascii="Open Sans" w:eastAsia="Open Sans" w:hAnsi="Open Sans" w:cs="Open Sans"/>
        <w:color w:val="808386"/>
        <w:sz w:val="14"/>
        <w:szCs w:val="14"/>
      </w:rPr>
      <w:tab/>
    </w:r>
    <w:r>
      <w:rPr>
        <w:rFonts w:ascii="Open Sans" w:eastAsia="Open Sans" w:hAnsi="Open Sans" w:cs="Open Sans"/>
        <w:color w:val="808386"/>
        <w:sz w:val="14"/>
        <w:szCs w:val="14"/>
      </w:rPr>
      <w:tab/>
    </w:r>
  </w:p>
  <w:p w14:paraId="0B93A7CE" w14:textId="77777777" w:rsidR="006873F2" w:rsidRDefault="006873F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CF5B" w14:textId="77777777" w:rsidR="002E7B90" w:rsidRDefault="002E7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8392" w14:textId="77777777" w:rsidR="00C059B6" w:rsidRDefault="00C059B6">
      <w:r>
        <w:separator/>
      </w:r>
    </w:p>
  </w:footnote>
  <w:footnote w:type="continuationSeparator" w:id="0">
    <w:p w14:paraId="67960B37" w14:textId="77777777" w:rsidR="00C059B6" w:rsidRDefault="00C059B6">
      <w:r>
        <w:continuationSeparator/>
      </w:r>
    </w:p>
  </w:footnote>
  <w:footnote w:type="continuationNotice" w:id="1">
    <w:p w14:paraId="63CE40B7" w14:textId="77777777" w:rsidR="00C059B6" w:rsidRDefault="00C05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B633" w14:textId="77777777" w:rsidR="002E7B90" w:rsidRDefault="002E7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0DB6" w14:textId="77777777" w:rsidR="006873F2" w:rsidRDefault="003629DB" w:rsidP="001E453E">
    <w:pPr>
      <w:pBdr>
        <w:top w:val="nil"/>
        <w:left w:val="nil"/>
        <w:bottom w:val="nil"/>
        <w:right w:val="nil"/>
        <w:between w:val="nil"/>
      </w:pBdr>
      <w:tabs>
        <w:tab w:val="center" w:pos="4513"/>
        <w:tab w:val="right" w:pos="9026"/>
        <w:tab w:val="left" w:pos="3150"/>
      </w:tabs>
      <w:ind w:right="-284"/>
      <w:jc w:val="right"/>
      <w:rPr>
        <w:color w:val="000000"/>
      </w:rPr>
    </w:pPr>
    <w:r>
      <w:rPr>
        <w:color w:val="000000"/>
      </w:rPr>
      <w:tab/>
    </w:r>
    <w:r>
      <w:rPr>
        <w:color w:val="000000"/>
      </w:rPr>
      <w:tab/>
    </w:r>
    <w:r>
      <w:rPr>
        <w:color w:val="000000"/>
      </w:rPr>
      <w:tab/>
    </w:r>
    <w:r>
      <w:rPr>
        <w:noProof/>
        <w:color w:val="000000"/>
      </w:rPr>
      <w:drawing>
        <wp:inline distT="0" distB="0" distL="0" distR="0" wp14:anchorId="78347F80" wp14:editId="110C3F33">
          <wp:extent cx="2910384" cy="744681"/>
          <wp:effectExtent l="0" t="0" r="0" b="0"/>
          <wp:docPr id="4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910384" cy="744681"/>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7961" w14:textId="77777777" w:rsidR="002E7B90" w:rsidRDefault="002E7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A2C"/>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CA2CA1"/>
    <w:multiLevelType w:val="hybridMultilevel"/>
    <w:tmpl w:val="96EA1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9A7D5B"/>
    <w:multiLevelType w:val="hybridMultilevel"/>
    <w:tmpl w:val="FFFFFFFF"/>
    <w:lvl w:ilvl="0" w:tplc="DE4CBBE6">
      <w:start w:val="1"/>
      <w:numFmt w:val="bullet"/>
      <w:lvlText w:val=""/>
      <w:lvlJc w:val="left"/>
      <w:pPr>
        <w:ind w:left="720" w:hanging="360"/>
      </w:pPr>
      <w:rPr>
        <w:rFonts w:ascii="Symbol" w:hAnsi="Symbol" w:hint="default"/>
      </w:rPr>
    </w:lvl>
    <w:lvl w:ilvl="1" w:tplc="D75C8D4E">
      <w:start w:val="1"/>
      <w:numFmt w:val="bullet"/>
      <w:lvlText w:val="o"/>
      <w:lvlJc w:val="left"/>
      <w:pPr>
        <w:ind w:left="1440" w:hanging="360"/>
      </w:pPr>
      <w:rPr>
        <w:rFonts w:ascii="Courier New" w:hAnsi="Courier New" w:hint="default"/>
      </w:rPr>
    </w:lvl>
    <w:lvl w:ilvl="2" w:tplc="8AFC680C">
      <w:start w:val="1"/>
      <w:numFmt w:val="bullet"/>
      <w:lvlText w:val=""/>
      <w:lvlJc w:val="left"/>
      <w:pPr>
        <w:ind w:left="2160" w:hanging="360"/>
      </w:pPr>
      <w:rPr>
        <w:rFonts w:ascii="Wingdings" w:hAnsi="Wingdings" w:hint="default"/>
      </w:rPr>
    </w:lvl>
    <w:lvl w:ilvl="3" w:tplc="0B1C7C64">
      <w:start w:val="1"/>
      <w:numFmt w:val="bullet"/>
      <w:lvlText w:val=""/>
      <w:lvlJc w:val="left"/>
      <w:pPr>
        <w:ind w:left="2880" w:hanging="360"/>
      </w:pPr>
      <w:rPr>
        <w:rFonts w:ascii="Symbol" w:hAnsi="Symbol" w:hint="default"/>
      </w:rPr>
    </w:lvl>
    <w:lvl w:ilvl="4" w:tplc="A05A3FB4">
      <w:start w:val="1"/>
      <w:numFmt w:val="bullet"/>
      <w:lvlText w:val="o"/>
      <w:lvlJc w:val="left"/>
      <w:pPr>
        <w:ind w:left="3600" w:hanging="360"/>
      </w:pPr>
      <w:rPr>
        <w:rFonts w:ascii="Courier New" w:hAnsi="Courier New" w:hint="default"/>
      </w:rPr>
    </w:lvl>
    <w:lvl w:ilvl="5" w:tplc="621894BC">
      <w:start w:val="1"/>
      <w:numFmt w:val="bullet"/>
      <w:lvlText w:val=""/>
      <w:lvlJc w:val="left"/>
      <w:pPr>
        <w:ind w:left="4320" w:hanging="360"/>
      </w:pPr>
      <w:rPr>
        <w:rFonts w:ascii="Wingdings" w:hAnsi="Wingdings" w:hint="default"/>
      </w:rPr>
    </w:lvl>
    <w:lvl w:ilvl="6" w:tplc="5CC42374">
      <w:start w:val="1"/>
      <w:numFmt w:val="bullet"/>
      <w:lvlText w:val=""/>
      <w:lvlJc w:val="left"/>
      <w:pPr>
        <w:ind w:left="5040" w:hanging="360"/>
      </w:pPr>
      <w:rPr>
        <w:rFonts w:ascii="Symbol" w:hAnsi="Symbol" w:hint="default"/>
      </w:rPr>
    </w:lvl>
    <w:lvl w:ilvl="7" w:tplc="80966E24">
      <w:start w:val="1"/>
      <w:numFmt w:val="bullet"/>
      <w:lvlText w:val="o"/>
      <w:lvlJc w:val="left"/>
      <w:pPr>
        <w:ind w:left="5760" w:hanging="360"/>
      </w:pPr>
      <w:rPr>
        <w:rFonts w:ascii="Courier New" w:hAnsi="Courier New" w:hint="default"/>
      </w:rPr>
    </w:lvl>
    <w:lvl w:ilvl="8" w:tplc="BE94E2B8">
      <w:start w:val="1"/>
      <w:numFmt w:val="bullet"/>
      <w:lvlText w:val=""/>
      <w:lvlJc w:val="left"/>
      <w:pPr>
        <w:ind w:left="6480" w:hanging="360"/>
      </w:pPr>
      <w:rPr>
        <w:rFonts w:ascii="Wingdings" w:hAnsi="Wingdings" w:hint="default"/>
      </w:rPr>
    </w:lvl>
  </w:abstractNum>
  <w:abstractNum w:abstractNumId="3" w15:restartNumberingAfterBreak="0">
    <w:nsid w:val="0F005089"/>
    <w:multiLevelType w:val="hybridMultilevel"/>
    <w:tmpl w:val="FFFFFFFF"/>
    <w:lvl w:ilvl="0" w:tplc="5810BB6E">
      <w:start w:val="1"/>
      <w:numFmt w:val="bullet"/>
      <w:lvlText w:val=""/>
      <w:lvlJc w:val="left"/>
      <w:pPr>
        <w:ind w:left="1080" w:hanging="360"/>
      </w:pPr>
      <w:rPr>
        <w:rFonts w:ascii="Symbol" w:hAnsi="Symbol" w:hint="default"/>
      </w:rPr>
    </w:lvl>
    <w:lvl w:ilvl="1" w:tplc="0C962830">
      <w:start w:val="1"/>
      <w:numFmt w:val="bullet"/>
      <w:lvlText w:val="o"/>
      <w:lvlJc w:val="left"/>
      <w:pPr>
        <w:ind w:left="1440" w:hanging="360"/>
      </w:pPr>
      <w:rPr>
        <w:rFonts w:ascii="Courier New" w:hAnsi="Courier New" w:hint="default"/>
      </w:rPr>
    </w:lvl>
    <w:lvl w:ilvl="2" w:tplc="3BC2EBF4">
      <w:start w:val="1"/>
      <w:numFmt w:val="bullet"/>
      <w:lvlText w:val=""/>
      <w:lvlJc w:val="left"/>
      <w:pPr>
        <w:ind w:left="2160" w:hanging="360"/>
      </w:pPr>
      <w:rPr>
        <w:rFonts w:ascii="Wingdings" w:hAnsi="Wingdings" w:hint="default"/>
      </w:rPr>
    </w:lvl>
    <w:lvl w:ilvl="3" w:tplc="85940BE4">
      <w:start w:val="1"/>
      <w:numFmt w:val="bullet"/>
      <w:lvlText w:val=""/>
      <w:lvlJc w:val="left"/>
      <w:pPr>
        <w:ind w:left="2880" w:hanging="360"/>
      </w:pPr>
      <w:rPr>
        <w:rFonts w:ascii="Symbol" w:hAnsi="Symbol" w:hint="default"/>
      </w:rPr>
    </w:lvl>
    <w:lvl w:ilvl="4" w:tplc="72C68B7A">
      <w:start w:val="1"/>
      <w:numFmt w:val="bullet"/>
      <w:lvlText w:val="o"/>
      <w:lvlJc w:val="left"/>
      <w:pPr>
        <w:ind w:left="3600" w:hanging="360"/>
      </w:pPr>
      <w:rPr>
        <w:rFonts w:ascii="Courier New" w:hAnsi="Courier New" w:hint="default"/>
      </w:rPr>
    </w:lvl>
    <w:lvl w:ilvl="5" w:tplc="5A3C3014">
      <w:start w:val="1"/>
      <w:numFmt w:val="bullet"/>
      <w:lvlText w:val=""/>
      <w:lvlJc w:val="left"/>
      <w:pPr>
        <w:ind w:left="4320" w:hanging="360"/>
      </w:pPr>
      <w:rPr>
        <w:rFonts w:ascii="Wingdings" w:hAnsi="Wingdings" w:hint="default"/>
      </w:rPr>
    </w:lvl>
    <w:lvl w:ilvl="6" w:tplc="F1AC0216">
      <w:start w:val="1"/>
      <w:numFmt w:val="bullet"/>
      <w:lvlText w:val=""/>
      <w:lvlJc w:val="left"/>
      <w:pPr>
        <w:ind w:left="5040" w:hanging="360"/>
      </w:pPr>
      <w:rPr>
        <w:rFonts w:ascii="Symbol" w:hAnsi="Symbol" w:hint="default"/>
      </w:rPr>
    </w:lvl>
    <w:lvl w:ilvl="7" w:tplc="7428C036">
      <w:start w:val="1"/>
      <w:numFmt w:val="bullet"/>
      <w:lvlText w:val="o"/>
      <w:lvlJc w:val="left"/>
      <w:pPr>
        <w:ind w:left="5760" w:hanging="360"/>
      </w:pPr>
      <w:rPr>
        <w:rFonts w:ascii="Courier New" w:hAnsi="Courier New" w:hint="default"/>
      </w:rPr>
    </w:lvl>
    <w:lvl w:ilvl="8" w:tplc="4A5ADB94">
      <w:start w:val="1"/>
      <w:numFmt w:val="bullet"/>
      <w:lvlText w:val=""/>
      <w:lvlJc w:val="left"/>
      <w:pPr>
        <w:ind w:left="6480" w:hanging="360"/>
      </w:pPr>
      <w:rPr>
        <w:rFonts w:ascii="Wingdings" w:hAnsi="Wingdings" w:hint="default"/>
      </w:rPr>
    </w:lvl>
  </w:abstractNum>
  <w:abstractNum w:abstractNumId="4" w15:restartNumberingAfterBreak="0">
    <w:nsid w:val="13911C11"/>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F95424"/>
    <w:multiLevelType w:val="multilevel"/>
    <w:tmpl w:val="FFFFFFFF"/>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96D8B5"/>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6E61F2"/>
    <w:multiLevelType w:val="multilevel"/>
    <w:tmpl w:val="FFFFFFFF"/>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D060C8"/>
    <w:multiLevelType w:val="hybridMultilevel"/>
    <w:tmpl w:val="FFFFFFFF"/>
    <w:lvl w:ilvl="0" w:tplc="A15E2D0C">
      <w:start w:val="1"/>
      <w:numFmt w:val="bullet"/>
      <w:lvlText w:val=""/>
      <w:lvlJc w:val="left"/>
      <w:pPr>
        <w:ind w:left="1080" w:hanging="360"/>
      </w:pPr>
      <w:rPr>
        <w:rFonts w:ascii="Symbol" w:hAnsi="Symbol" w:hint="default"/>
      </w:rPr>
    </w:lvl>
    <w:lvl w:ilvl="1" w:tplc="8C5C33A4">
      <w:start w:val="1"/>
      <w:numFmt w:val="bullet"/>
      <w:lvlText w:val="o"/>
      <w:lvlJc w:val="left"/>
      <w:pPr>
        <w:ind w:left="1440" w:hanging="360"/>
      </w:pPr>
      <w:rPr>
        <w:rFonts w:ascii="Courier New" w:hAnsi="Courier New" w:hint="default"/>
      </w:rPr>
    </w:lvl>
    <w:lvl w:ilvl="2" w:tplc="8A487406">
      <w:start w:val="1"/>
      <w:numFmt w:val="bullet"/>
      <w:lvlText w:val=""/>
      <w:lvlJc w:val="left"/>
      <w:pPr>
        <w:ind w:left="2160" w:hanging="360"/>
      </w:pPr>
      <w:rPr>
        <w:rFonts w:ascii="Wingdings" w:hAnsi="Wingdings" w:hint="default"/>
      </w:rPr>
    </w:lvl>
    <w:lvl w:ilvl="3" w:tplc="842C00E2">
      <w:start w:val="1"/>
      <w:numFmt w:val="bullet"/>
      <w:lvlText w:val=""/>
      <w:lvlJc w:val="left"/>
      <w:pPr>
        <w:ind w:left="2880" w:hanging="360"/>
      </w:pPr>
      <w:rPr>
        <w:rFonts w:ascii="Symbol" w:hAnsi="Symbol" w:hint="default"/>
      </w:rPr>
    </w:lvl>
    <w:lvl w:ilvl="4" w:tplc="5B3A535C">
      <w:start w:val="1"/>
      <w:numFmt w:val="bullet"/>
      <w:lvlText w:val="o"/>
      <w:lvlJc w:val="left"/>
      <w:pPr>
        <w:ind w:left="3600" w:hanging="360"/>
      </w:pPr>
      <w:rPr>
        <w:rFonts w:ascii="Courier New" w:hAnsi="Courier New" w:hint="default"/>
      </w:rPr>
    </w:lvl>
    <w:lvl w:ilvl="5" w:tplc="691E25C2">
      <w:start w:val="1"/>
      <w:numFmt w:val="bullet"/>
      <w:lvlText w:val=""/>
      <w:lvlJc w:val="left"/>
      <w:pPr>
        <w:ind w:left="4320" w:hanging="360"/>
      </w:pPr>
      <w:rPr>
        <w:rFonts w:ascii="Wingdings" w:hAnsi="Wingdings" w:hint="default"/>
      </w:rPr>
    </w:lvl>
    <w:lvl w:ilvl="6" w:tplc="036212D6">
      <w:start w:val="1"/>
      <w:numFmt w:val="bullet"/>
      <w:lvlText w:val=""/>
      <w:lvlJc w:val="left"/>
      <w:pPr>
        <w:ind w:left="5040" w:hanging="360"/>
      </w:pPr>
      <w:rPr>
        <w:rFonts w:ascii="Symbol" w:hAnsi="Symbol" w:hint="default"/>
      </w:rPr>
    </w:lvl>
    <w:lvl w:ilvl="7" w:tplc="EABE409E">
      <w:start w:val="1"/>
      <w:numFmt w:val="bullet"/>
      <w:lvlText w:val="o"/>
      <w:lvlJc w:val="left"/>
      <w:pPr>
        <w:ind w:left="5760" w:hanging="360"/>
      </w:pPr>
      <w:rPr>
        <w:rFonts w:ascii="Courier New" w:hAnsi="Courier New" w:hint="default"/>
      </w:rPr>
    </w:lvl>
    <w:lvl w:ilvl="8" w:tplc="5686E3DA">
      <w:start w:val="1"/>
      <w:numFmt w:val="bullet"/>
      <w:lvlText w:val=""/>
      <w:lvlJc w:val="left"/>
      <w:pPr>
        <w:ind w:left="6480" w:hanging="360"/>
      </w:pPr>
      <w:rPr>
        <w:rFonts w:ascii="Wingdings" w:hAnsi="Wingdings" w:hint="default"/>
      </w:rPr>
    </w:lvl>
  </w:abstractNum>
  <w:abstractNum w:abstractNumId="9" w15:restartNumberingAfterBreak="0">
    <w:nsid w:val="2AF2DAC5"/>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EF3423"/>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6B66E2A"/>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2F42786"/>
    <w:multiLevelType w:val="hybridMultilevel"/>
    <w:tmpl w:val="FFFFFFFF"/>
    <w:lvl w:ilvl="0" w:tplc="58E01ECA">
      <w:start w:val="1"/>
      <w:numFmt w:val="bullet"/>
      <w:lvlText w:val=""/>
      <w:lvlJc w:val="left"/>
      <w:pPr>
        <w:ind w:left="1080" w:hanging="360"/>
      </w:pPr>
      <w:rPr>
        <w:rFonts w:ascii="Symbol" w:hAnsi="Symbol" w:hint="default"/>
      </w:rPr>
    </w:lvl>
    <w:lvl w:ilvl="1" w:tplc="AD144964">
      <w:start w:val="1"/>
      <w:numFmt w:val="bullet"/>
      <w:lvlText w:val="o"/>
      <w:lvlJc w:val="left"/>
      <w:pPr>
        <w:ind w:left="1440" w:hanging="360"/>
      </w:pPr>
      <w:rPr>
        <w:rFonts w:ascii="Courier New" w:hAnsi="Courier New" w:hint="default"/>
      </w:rPr>
    </w:lvl>
    <w:lvl w:ilvl="2" w:tplc="11E84898">
      <w:start w:val="1"/>
      <w:numFmt w:val="bullet"/>
      <w:lvlText w:val=""/>
      <w:lvlJc w:val="left"/>
      <w:pPr>
        <w:ind w:left="2160" w:hanging="360"/>
      </w:pPr>
      <w:rPr>
        <w:rFonts w:ascii="Wingdings" w:hAnsi="Wingdings" w:hint="default"/>
      </w:rPr>
    </w:lvl>
    <w:lvl w:ilvl="3" w:tplc="4AD42EAA">
      <w:start w:val="1"/>
      <w:numFmt w:val="bullet"/>
      <w:lvlText w:val=""/>
      <w:lvlJc w:val="left"/>
      <w:pPr>
        <w:ind w:left="2880" w:hanging="360"/>
      </w:pPr>
      <w:rPr>
        <w:rFonts w:ascii="Symbol" w:hAnsi="Symbol" w:hint="default"/>
      </w:rPr>
    </w:lvl>
    <w:lvl w:ilvl="4" w:tplc="8488EA26">
      <w:start w:val="1"/>
      <w:numFmt w:val="bullet"/>
      <w:lvlText w:val="o"/>
      <w:lvlJc w:val="left"/>
      <w:pPr>
        <w:ind w:left="3600" w:hanging="360"/>
      </w:pPr>
      <w:rPr>
        <w:rFonts w:ascii="Courier New" w:hAnsi="Courier New" w:hint="default"/>
      </w:rPr>
    </w:lvl>
    <w:lvl w:ilvl="5" w:tplc="3E62B8D0">
      <w:start w:val="1"/>
      <w:numFmt w:val="bullet"/>
      <w:lvlText w:val=""/>
      <w:lvlJc w:val="left"/>
      <w:pPr>
        <w:ind w:left="4320" w:hanging="360"/>
      </w:pPr>
      <w:rPr>
        <w:rFonts w:ascii="Wingdings" w:hAnsi="Wingdings" w:hint="default"/>
      </w:rPr>
    </w:lvl>
    <w:lvl w:ilvl="6" w:tplc="9EA6DDA0">
      <w:start w:val="1"/>
      <w:numFmt w:val="bullet"/>
      <w:lvlText w:val=""/>
      <w:lvlJc w:val="left"/>
      <w:pPr>
        <w:ind w:left="5040" w:hanging="360"/>
      </w:pPr>
      <w:rPr>
        <w:rFonts w:ascii="Symbol" w:hAnsi="Symbol" w:hint="default"/>
      </w:rPr>
    </w:lvl>
    <w:lvl w:ilvl="7" w:tplc="DFAA147E">
      <w:start w:val="1"/>
      <w:numFmt w:val="bullet"/>
      <w:lvlText w:val="o"/>
      <w:lvlJc w:val="left"/>
      <w:pPr>
        <w:ind w:left="5760" w:hanging="360"/>
      </w:pPr>
      <w:rPr>
        <w:rFonts w:ascii="Courier New" w:hAnsi="Courier New" w:hint="default"/>
      </w:rPr>
    </w:lvl>
    <w:lvl w:ilvl="8" w:tplc="ABBA857A">
      <w:start w:val="1"/>
      <w:numFmt w:val="bullet"/>
      <w:lvlText w:val=""/>
      <w:lvlJc w:val="left"/>
      <w:pPr>
        <w:ind w:left="6480" w:hanging="360"/>
      </w:pPr>
      <w:rPr>
        <w:rFonts w:ascii="Wingdings" w:hAnsi="Wingdings" w:hint="default"/>
      </w:rPr>
    </w:lvl>
  </w:abstractNum>
  <w:abstractNum w:abstractNumId="13" w15:restartNumberingAfterBreak="0">
    <w:nsid w:val="44006A01"/>
    <w:multiLevelType w:val="multilevel"/>
    <w:tmpl w:val="F29E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BEC83E"/>
    <w:multiLevelType w:val="hybridMultilevel"/>
    <w:tmpl w:val="FFFFFFFF"/>
    <w:lvl w:ilvl="0" w:tplc="2F1251F4">
      <w:start w:val="1"/>
      <w:numFmt w:val="bullet"/>
      <w:lvlText w:val=""/>
      <w:lvlJc w:val="left"/>
      <w:pPr>
        <w:ind w:left="720" w:hanging="360"/>
      </w:pPr>
      <w:rPr>
        <w:rFonts w:ascii="Symbol" w:hAnsi="Symbol" w:hint="default"/>
      </w:rPr>
    </w:lvl>
    <w:lvl w:ilvl="1" w:tplc="5156B844">
      <w:start w:val="1"/>
      <w:numFmt w:val="bullet"/>
      <w:lvlText w:val="o"/>
      <w:lvlJc w:val="left"/>
      <w:pPr>
        <w:ind w:left="1440" w:hanging="360"/>
      </w:pPr>
      <w:rPr>
        <w:rFonts w:ascii="Courier New" w:hAnsi="Courier New" w:hint="default"/>
      </w:rPr>
    </w:lvl>
    <w:lvl w:ilvl="2" w:tplc="B54A6166">
      <w:start w:val="1"/>
      <w:numFmt w:val="bullet"/>
      <w:lvlText w:val=""/>
      <w:lvlJc w:val="left"/>
      <w:pPr>
        <w:ind w:left="2160" w:hanging="360"/>
      </w:pPr>
      <w:rPr>
        <w:rFonts w:ascii="Wingdings" w:hAnsi="Wingdings" w:hint="default"/>
      </w:rPr>
    </w:lvl>
    <w:lvl w:ilvl="3" w:tplc="15A47604">
      <w:start w:val="1"/>
      <w:numFmt w:val="bullet"/>
      <w:lvlText w:val=""/>
      <w:lvlJc w:val="left"/>
      <w:pPr>
        <w:ind w:left="2880" w:hanging="360"/>
      </w:pPr>
      <w:rPr>
        <w:rFonts w:ascii="Symbol" w:hAnsi="Symbol" w:hint="default"/>
      </w:rPr>
    </w:lvl>
    <w:lvl w:ilvl="4" w:tplc="1B723EB2">
      <w:start w:val="1"/>
      <w:numFmt w:val="bullet"/>
      <w:lvlText w:val="o"/>
      <w:lvlJc w:val="left"/>
      <w:pPr>
        <w:ind w:left="3600" w:hanging="360"/>
      </w:pPr>
      <w:rPr>
        <w:rFonts w:ascii="Courier New" w:hAnsi="Courier New" w:hint="default"/>
      </w:rPr>
    </w:lvl>
    <w:lvl w:ilvl="5" w:tplc="819A97CC">
      <w:start w:val="1"/>
      <w:numFmt w:val="bullet"/>
      <w:lvlText w:val=""/>
      <w:lvlJc w:val="left"/>
      <w:pPr>
        <w:ind w:left="4320" w:hanging="360"/>
      </w:pPr>
      <w:rPr>
        <w:rFonts w:ascii="Wingdings" w:hAnsi="Wingdings" w:hint="default"/>
      </w:rPr>
    </w:lvl>
    <w:lvl w:ilvl="6" w:tplc="040ECC62">
      <w:start w:val="1"/>
      <w:numFmt w:val="bullet"/>
      <w:lvlText w:val=""/>
      <w:lvlJc w:val="left"/>
      <w:pPr>
        <w:ind w:left="5040" w:hanging="360"/>
      </w:pPr>
      <w:rPr>
        <w:rFonts w:ascii="Symbol" w:hAnsi="Symbol" w:hint="default"/>
      </w:rPr>
    </w:lvl>
    <w:lvl w:ilvl="7" w:tplc="4260C5B8">
      <w:start w:val="1"/>
      <w:numFmt w:val="bullet"/>
      <w:lvlText w:val="o"/>
      <w:lvlJc w:val="left"/>
      <w:pPr>
        <w:ind w:left="5760" w:hanging="360"/>
      </w:pPr>
      <w:rPr>
        <w:rFonts w:ascii="Courier New" w:hAnsi="Courier New" w:hint="default"/>
      </w:rPr>
    </w:lvl>
    <w:lvl w:ilvl="8" w:tplc="C51C5836">
      <w:start w:val="1"/>
      <w:numFmt w:val="bullet"/>
      <w:lvlText w:val=""/>
      <w:lvlJc w:val="left"/>
      <w:pPr>
        <w:ind w:left="6480" w:hanging="360"/>
      </w:pPr>
      <w:rPr>
        <w:rFonts w:ascii="Wingdings" w:hAnsi="Wingdings" w:hint="default"/>
      </w:rPr>
    </w:lvl>
  </w:abstractNum>
  <w:abstractNum w:abstractNumId="15" w15:restartNumberingAfterBreak="0">
    <w:nsid w:val="49CDBA62"/>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5F5AD8"/>
    <w:multiLevelType w:val="hybridMultilevel"/>
    <w:tmpl w:val="9D289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CC795D"/>
    <w:multiLevelType w:val="hybridMultilevel"/>
    <w:tmpl w:val="FFFFFFFF"/>
    <w:lvl w:ilvl="0" w:tplc="3096401A">
      <w:start w:val="1"/>
      <w:numFmt w:val="bullet"/>
      <w:lvlText w:val=""/>
      <w:lvlJc w:val="left"/>
      <w:pPr>
        <w:ind w:left="720" w:hanging="360"/>
      </w:pPr>
      <w:rPr>
        <w:rFonts w:ascii="Symbol" w:hAnsi="Symbol" w:hint="default"/>
      </w:rPr>
    </w:lvl>
    <w:lvl w:ilvl="1" w:tplc="9286A640">
      <w:start w:val="1"/>
      <w:numFmt w:val="bullet"/>
      <w:lvlText w:val="o"/>
      <w:lvlJc w:val="left"/>
      <w:pPr>
        <w:ind w:left="1440" w:hanging="360"/>
      </w:pPr>
      <w:rPr>
        <w:rFonts w:ascii="Courier New" w:hAnsi="Courier New" w:hint="default"/>
      </w:rPr>
    </w:lvl>
    <w:lvl w:ilvl="2" w:tplc="51220FC0">
      <w:start w:val="1"/>
      <w:numFmt w:val="bullet"/>
      <w:lvlText w:val=""/>
      <w:lvlJc w:val="left"/>
      <w:pPr>
        <w:ind w:left="2160" w:hanging="360"/>
      </w:pPr>
      <w:rPr>
        <w:rFonts w:ascii="Wingdings" w:hAnsi="Wingdings" w:hint="default"/>
      </w:rPr>
    </w:lvl>
    <w:lvl w:ilvl="3" w:tplc="9280DD8E">
      <w:start w:val="1"/>
      <w:numFmt w:val="bullet"/>
      <w:lvlText w:val=""/>
      <w:lvlJc w:val="left"/>
      <w:pPr>
        <w:ind w:left="2880" w:hanging="360"/>
      </w:pPr>
      <w:rPr>
        <w:rFonts w:ascii="Symbol" w:hAnsi="Symbol" w:hint="default"/>
      </w:rPr>
    </w:lvl>
    <w:lvl w:ilvl="4" w:tplc="45486228">
      <w:start w:val="1"/>
      <w:numFmt w:val="bullet"/>
      <w:lvlText w:val="o"/>
      <w:lvlJc w:val="left"/>
      <w:pPr>
        <w:ind w:left="3600" w:hanging="360"/>
      </w:pPr>
      <w:rPr>
        <w:rFonts w:ascii="Courier New" w:hAnsi="Courier New" w:hint="default"/>
      </w:rPr>
    </w:lvl>
    <w:lvl w:ilvl="5" w:tplc="095666D8">
      <w:start w:val="1"/>
      <w:numFmt w:val="bullet"/>
      <w:lvlText w:val=""/>
      <w:lvlJc w:val="left"/>
      <w:pPr>
        <w:ind w:left="4320" w:hanging="360"/>
      </w:pPr>
      <w:rPr>
        <w:rFonts w:ascii="Wingdings" w:hAnsi="Wingdings" w:hint="default"/>
      </w:rPr>
    </w:lvl>
    <w:lvl w:ilvl="6" w:tplc="C29EBE14">
      <w:start w:val="1"/>
      <w:numFmt w:val="bullet"/>
      <w:lvlText w:val=""/>
      <w:lvlJc w:val="left"/>
      <w:pPr>
        <w:ind w:left="5040" w:hanging="360"/>
      </w:pPr>
      <w:rPr>
        <w:rFonts w:ascii="Symbol" w:hAnsi="Symbol" w:hint="default"/>
      </w:rPr>
    </w:lvl>
    <w:lvl w:ilvl="7" w:tplc="9DC03660">
      <w:start w:val="1"/>
      <w:numFmt w:val="bullet"/>
      <w:lvlText w:val="o"/>
      <w:lvlJc w:val="left"/>
      <w:pPr>
        <w:ind w:left="5760" w:hanging="360"/>
      </w:pPr>
      <w:rPr>
        <w:rFonts w:ascii="Courier New" w:hAnsi="Courier New" w:hint="default"/>
      </w:rPr>
    </w:lvl>
    <w:lvl w:ilvl="8" w:tplc="69F8DBFC">
      <w:start w:val="1"/>
      <w:numFmt w:val="bullet"/>
      <w:lvlText w:val=""/>
      <w:lvlJc w:val="left"/>
      <w:pPr>
        <w:ind w:left="6480" w:hanging="360"/>
      </w:pPr>
      <w:rPr>
        <w:rFonts w:ascii="Wingdings" w:hAnsi="Wingdings" w:hint="default"/>
      </w:rPr>
    </w:lvl>
  </w:abstractNum>
  <w:abstractNum w:abstractNumId="18" w15:restartNumberingAfterBreak="0">
    <w:nsid w:val="50515305"/>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DC737ED"/>
    <w:multiLevelType w:val="hybridMultilevel"/>
    <w:tmpl w:val="FFFFFFFF"/>
    <w:lvl w:ilvl="0" w:tplc="483C9B76">
      <w:start w:val="1"/>
      <w:numFmt w:val="bullet"/>
      <w:lvlText w:val=""/>
      <w:lvlJc w:val="left"/>
      <w:pPr>
        <w:ind w:left="720" w:hanging="360"/>
      </w:pPr>
      <w:rPr>
        <w:rFonts w:ascii="Symbol" w:hAnsi="Symbol" w:hint="default"/>
      </w:rPr>
    </w:lvl>
    <w:lvl w:ilvl="1" w:tplc="86E6B5BE">
      <w:start w:val="1"/>
      <w:numFmt w:val="bullet"/>
      <w:lvlText w:val="o"/>
      <w:lvlJc w:val="left"/>
      <w:pPr>
        <w:ind w:left="1440" w:hanging="360"/>
      </w:pPr>
      <w:rPr>
        <w:rFonts w:ascii="Courier New" w:hAnsi="Courier New" w:hint="default"/>
      </w:rPr>
    </w:lvl>
    <w:lvl w:ilvl="2" w:tplc="DB365986">
      <w:start w:val="1"/>
      <w:numFmt w:val="bullet"/>
      <w:lvlText w:val=""/>
      <w:lvlJc w:val="left"/>
      <w:pPr>
        <w:ind w:left="2160" w:hanging="360"/>
      </w:pPr>
      <w:rPr>
        <w:rFonts w:ascii="Wingdings" w:hAnsi="Wingdings" w:hint="default"/>
      </w:rPr>
    </w:lvl>
    <w:lvl w:ilvl="3" w:tplc="CCD81FC4">
      <w:start w:val="1"/>
      <w:numFmt w:val="bullet"/>
      <w:lvlText w:val=""/>
      <w:lvlJc w:val="left"/>
      <w:pPr>
        <w:ind w:left="2880" w:hanging="360"/>
      </w:pPr>
      <w:rPr>
        <w:rFonts w:ascii="Symbol" w:hAnsi="Symbol" w:hint="default"/>
      </w:rPr>
    </w:lvl>
    <w:lvl w:ilvl="4" w:tplc="2A6CE4A4">
      <w:start w:val="1"/>
      <w:numFmt w:val="bullet"/>
      <w:lvlText w:val="o"/>
      <w:lvlJc w:val="left"/>
      <w:pPr>
        <w:ind w:left="3600" w:hanging="360"/>
      </w:pPr>
      <w:rPr>
        <w:rFonts w:ascii="Courier New" w:hAnsi="Courier New" w:hint="default"/>
      </w:rPr>
    </w:lvl>
    <w:lvl w:ilvl="5" w:tplc="145A3E5E">
      <w:start w:val="1"/>
      <w:numFmt w:val="bullet"/>
      <w:lvlText w:val=""/>
      <w:lvlJc w:val="left"/>
      <w:pPr>
        <w:ind w:left="4320" w:hanging="360"/>
      </w:pPr>
      <w:rPr>
        <w:rFonts w:ascii="Wingdings" w:hAnsi="Wingdings" w:hint="default"/>
      </w:rPr>
    </w:lvl>
    <w:lvl w:ilvl="6" w:tplc="294463C2">
      <w:start w:val="1"/>
      <w:numFmt w:val="bullet"/>
      <w:lvlText w:val=""/>
      <w:lvlJc w:val="left"/>
      <w:pPr>
        <w:ind w:left="5040" w:hanging="360"/>
      </w:pPr>
      <w:rPr>
        <w:rFonts w:ascii="Symbol" w:hAnsi="Symbol" w:hint="default"/>
      </w:rPr>
    </w:lvl>
    <w:lvl w:ilvl="7" w:tplc="912251E0">
      <w:start w:val="1"/>
      <w:numFmt w:val="bullet"/>
      <w:lvlText w:val="o"/>
      <w:lvlJc w:val="left"/>
      <w:pPr>
        <w:ind w:left="5760" w:hanging="360"/>
      </w:pPr>
      <w:rPr>
        <w:rFonts w:ascii="Courier New" w:hAnsi="Courier New" w:hint="default"/>
      </w:rPr>
    </w:lvl>
    <w:lvl w:ilvl="8" w:tplc="77E059A8">
      <w:start w:val="1"/>
      <w:numFmt w:val="bullet"/>
      <w:lvlText w:val=""/>
      <w:lvlJc w:val="left"/>
      <w:pPr>
        <w:ind w:left="6480" w:hanging="360"/>
      </w:pPr>
      <w:rPr>
        <w:rFonts w:ascii="Wingdings" w:hAnsi="Wingdings" w:hint="default"/>
      </w:rPr>
    </w:lvl>
  </w:abstractNum>
  <w:abstractNum w:abstractNumId="20" w15:restartNumberingAfterBreak="0">
    <w:nsid w:val="618A2D71"/>
    <w:multiLevelType w:val="multilevel"/>
    <w:tmpl w:val="F058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E74FE7"/>
    <w:multiLevelType w:val="multilevel"/>
    <w:tmpl w:val="2E3ADFAC"/>
    <w:lvl w:ilvl="0">
      <w:start w:val="1"/>
      <w:numFmt w:val="decimal"/>
      <w:pStyle w:val="Heading1Correspondence"/>
      <w:lvlText w:val="%1."/>
      <w:lvlJc w:val="left"/>
      <w:pPr>
        <w:tabs>
          <w:tab w:val="num" w:pos="720"/>
        </w:tabs>
        <w:ind w:left="720" w:hanging="720"/>
      </w:pPr>
    </w:lvl>
    <w:lvl w:ilvl="1">
      <w:start w:val="1"/>
      <w:numFmt w:val="decimal"/>
      <w:pStyle w:val="Heading2Correspondence"/>
      <w:lvlText w:val="%2."/>
      <w:lvlJc w:val="left"/>
      <w:pPr>
        <w:tabs>
          <w:tab w:val="num" w:pos="1440"/>
        </w:tabs>
        <w:ind w:left="1440" w:hanging="720"/>
      </w:pPr>
    </w:lvl>
    <w:lvl w:ilvl="2">
      <w:start w:val="1"/>
      <w:numFmt w:val="decimal"/>
      <w:pStyle w:val="Heading3Correspondence"/>
      <w:lvlText w:val="%3."/>
      <w:lvlJc w:val="left"/>
      <w:pPr>
        <w:tabs>
          <w:tab w:val="num" w:pos="2160"/>
        </w:tabs>
        <w:ind w:left="2160" w:hanging="720"/>
      </w:pPr>
    </w:lvl>
    <w:lvl w:ilvl="3">
      <w:start w:val="1"/>
      <w:numFmt w:val="decimal"/>
      <w:pStyle w:val="Heading4Correspondence"/>
      <w:lvlText w:val="%4."/>
      <w:lvlJc w:val="left"/>
      <w:pPr>
        <w:tabs>
          <w:tab w:val="num" w:pos="2880"/>
        </w:tabs>
        <w:ind w:left="2880" w:hanging="720"/>
      </w:pPr>
    </w:lvl>
    <w:lvl w:ilvl="4">
      <w:start w:val="1"/>
      <w:numFmt w:val="decimal"/>
      <w:pStyle w:val="Heading5Correspondence"/>
      <w:lvlText w:val="%5."/>
      <w:lvlJc w:val="left"/>
      <w:pPr>
        <w:tabs>
          <w:tab w:val="num" w:pos="3600"/>
        </w:tabs>
        <w:ind w:left="3600" w:hanging="720"/>
      </w:pPr>
    </w:lvl>
    <w:lvl w:ilvl="5">
      <w:start w:val="1"/>
      <w:numFmt w:val="decimal"/>
      <w:pStyle w:val="Heading6Correspondence"/>
      <w:lvlText w:val="%6."/>
      <w:lvlJc w:val="left"/>
      <w:pPr>
        <w:tabs>
          <w:tab w:val="num" w:pos="4320"/>
        </w:tabs>
        <w:ind w:left="4320" w:hanging="720"/>
      </w:pPr>
    </w:lvl>
    <w:lvl w:ilvl="6">
      <w:start w:val="1"/>
      <w:numFmt w:val="decimal"/>
      <w:pStyle w:val="Heading7Correspondence"/>
      <w:lvlText w:val="%7."/>
      <w:lvlJc w:val="left"/>
      <w:pPr>
        <w:tabs>
          <w:tab w:val="num" w:pos="5040"/>
        </w:tabs>
        <w:ind w:left="5040" w:hanging="720"/>
      </w:pPr>
    </w:lvl>
    <w:lvl w:ilvl="7">
      <w:start w:val="1"/>
      <w:numFmt w:val="decimal"/>
      <w:pStyle w:val="Heading8Correspondence"/>
      <w:lvlText w:val="%8."/>
      <w:lvlJc w:val="left"/>
      <w:pPr>
        <w:tabs>
          <w:tab w:val="num" w:pos="5760"/>
        </w:tabs>
        <w:ind w:left="5760" w:hanging="720"/>
      </w:pPr>
    </w:lvl>
    <w:lvl w:ilvl="8">
      <w:start w:val="1"/>
      <w:numFmt w:val="decimal"/>
      <w:pStyle w:val="Heading9Correspondence"/>
      <w:lvlText w:val="%9."/>
      <w:lvlJc w:val="left"/>
      <w:pPr>
        <w:tabs>
          <w:tab w:val="num" w:pos="6480"/>
        </w:tabs>
        <w:ind w:left="6480" w:hanging="720"/>
      </w:pPr>
    </w:lvl>
  </w:abstractNum>
  <w:abstractNum w:abstractNumId="22" w15:restartNumberingAfterBreak="0">
    <w:nsid w:val="6B1C550F"/>
    <w:multiLevelType w:val="hybridMultilevel"/>
    <w:tmpl w:val="FFFFFFFF"/>
    <w:lvl w:ilvl="0" w:tplc="B40CE4F0">
      <w:start w:val="1"/>
      <w:numFmt w:val="bullet"/>
      <w:lvlText w:val=""/>
      <w:lvlJc w:val="left"/>
      <w:pPr>
        <w:ind w:left="1080" w:hanging="360"/>
      </w:pPr>
      <w:rPr>
        <w:rFonts w:ascii="Symbol" w:hAnsi="Symbol" w:hint="default"/>
      </w:rPr>
    </w:lvl>
    <w:lvl w:ilvl="1" w:tplc="7624BA14">
      <w:start w:val="1"/>
      <w:numFmt w:val="bullet"/>
      <w:lvlText w:val="o"/>
      <w:lvlJc w:val="left"/>
      <w:pPr>
        <w:ind w:left="1440" w:hanging="360"/>
      </w:pPr>
      <w:rPr>
        <w:rFonts w:ascii="Courier New" w:hAnsi="Courier New" w:hint="default"/>
      </w:rPr>
    </w:lvl>
    <w:lvl w:ilvl="2" w:tplc="19309D76">
      <w:start w:val="1"/>
      <w:numFmt w:val="bullet"/>
      <w:lvlText w:val=""/>
      <w:lvlJc w:val="left"/>
      <w:pPr>
        <w:ind w:left="2160" w:hanging="360"/>
      </w:pPr>
      <w:rPr>
        <w:rFonts w:ascii="Wingdings" w:hAnsi="Wingdings" w:hint="default"/>
      </w:rPr>
    </w:lvl>
    <w:lvl w:ilvl="3" w:tplc="1FB49128">
      <w:start w:val="1"/>
      <w:numFmt w:val="bullet"/>
      <w:lvlText w:val=""/>
      <w:lvlJc w:val="left"/>
      <w:pPr>
        <w:ind w:left="2880" w:hanging="360"/>
      </w:pPr>
      <w:rPr>
        <w:rFonts w:ascii="Symbol" w:hAnsi="Symbol" w:hint="default"/>
      </w:rPr>
    </w:lvl>
    <w:lvl w:ilvl="4" w:tplc="36EC8B04">
      <w:start w:val="1"/>
      <w:numFmt w:val="bullet"/>
      <w:lvlText w:val="o"/>
      <w:lvlJc w:val="left"/>
      <w:pPr>
        <w:ind w:left="3600" w:hanging="360"/>
      </w:pPr>
      <w:rPr>
        <w:rFonts w:ascii="Courier New" w:hAnsi="Courier New" w:hint="default"/>
      </w:rPr>
    </w:lvl>
    <w:lvl w:ilvl="5" w:tplc="C4C0A06C">
      <w:start w:val="1"/>
      <w:numFmt w:val="bullet"/>
      <w:lvlText w:val=""/>
      <w:lvlJc w:val="left"/>
      <w:pPr>
        <w:ind w:left="4320" w:hanging="360"/>
      </w:pPr>
      <w:rPr>
        <w:rFonts w:ascii="Wingdings" w:hAnsi="Wingdings" w:hint="default"/>
      </w:rPr>
    </w:lvl>
    <w:lvl w:ilvl="6" w:tplc="C840FAE8">
      <w:start w:val="1"/>
      <w:numFmt w:val="bullet"/>
      <w:lvlText w:val=""/>
      <w:lvlJc w:val="left"/>
      <w:pPr>
        <w:ind w:left="5040" w:hanging="360"/>
      </w:pPr>
      <w:rPr>
        <w:rFonts w:ascii="Symbol" w:hAnsi="Symbol" w:hint="default"/>
      </w:rPr>
    </w:lvl>
    <w:lvl w:ilvl="7" w:tplc="45DC9E2A">
      <w:start w:val="1"/>
      <w:numFmt w:val="bullet"/>
      <w:lvlText w:val="o"/>
      <w:lvlJc w:val="left"/>
      <w:pPr>
        <w:ind w:left="5760" w:hanging="360"/>
      </w:pPr>
      <w:rPr>
        <w:rFonts w:ascii="Courier New" w:hAnsi="Courier New" w:hint="default"/>
      </w:rPr>
    </w:lvl>
    <w:lvl w:ilvl="8" w:tplc="284A2042">
      <w:start w:val="1"/>
      <w:numFmt w:val="bullet"/>
      <w:lvlText w:val=""/>
      <w:lvlJc w:val="left"/>
      <w:pPr>
        <w:ind w:left="6480" w:hanging="360"/>
      </w:pPr>
      <w:rPr>
        <w:rFonts w:ascii="Wingdings" w:hAnsi="Wingdings" w:hint="default"/>
      </w:rPr>
    </w:lvl>
  </w:abstractNum>
  <w:abstractNum w:abstractNumId="23" w15:restartNumberingAfterBreak="0">
    <w:nsid w:val="6E2D6DF3"/>
    <w:multiLevelType w:val="hybridMultilevel"/>
    <w:tmpl w:val="FFFFFFFF"/>
    <w:lvl w:ilvl="0" w:tplc="DBEEED88">
      <w:start w:val="1"/>
      <w:numFmt w:val="bullet"/>
      <w:lvlText w:val=""/>
      <w:lvlJc w:val="left"/>
      <w:pPr>
        <w:ind w:left="1080" w:hanging="360"/>
      </w:pPr>
      <w:rPr>
        <w:rFonts w:ascii="Symbol" w:hAnsi="Symbol" w:hint="default"/>
      </w:rPr>
    </w:lvl>
    <w:lvl w:ilvl="1" w:tplc="194259E6">
      <w:start w:val="1"/>
      <w:numFmt w:val="bullet"/>
      <w:lvlText w:val="o"/>
      <w:lvlJc w:val="left"/>
      <w:pPr>
        <w:ind w:left="1440" w:hanging="360"/>
      </w:pPr>
      <w:rPr>
        <w:rFonts w:ascii="Courier New" w:hAnsi="Courier New" w:hint="default"/>
      </w:rPr>
    </w:lvl>
    <w:lvl w:ilvl="2" w:tplc="62E8BC10">
      <w:start w:val="1"/>
      <w:numFmt w:val="bullet"/>
      <w:lvlText w:val=""/>
      <w:lvlJc w:val="left"/>
      <w:pPr>
        <w:ind w:left="2160" w:hanging="360"/>
      </w:pPr>
      <w:rPr>
        <w:rFonts w:ascii="Wingdings" w:hAnsi="Wingdings" w:hint="default"/>
      </w:rPr>
    </w:lvl>
    <w:lvl w:ilvl="3" w:tplc="4E2A22BA">
      <w:start w:val="1"/>
      <w:numFmt w:val="bullet"/>
      <w:lvlText w:val=""/>
      <w:lvlJc w:val="left"/>
      <w:pPr>
        <w:ind w:left="2880" w:hanging="360"/>
      </w:pPr>
      <w:rPr>
        <w:rFonts w:ascii="Symbol" w:hAnsi="Symbol" w:hint="default"/>
      </w:rPr>
    </w:lvl>
    <w:lvl w:ilvl="4" w:tplc="A692D474">
      <w:start w:val="1"/>
      <w:numFmt w:val="bullet"/>
      <w:lvlText w:val="o"/>
      <w:lvlJc w:val="left"/>
      <w:pPr>
        <w:ind w:left="3600" w:hanging="360"/>
      </w:pPr>
      <w:rPr>
        <w:rFonts w:ascii="Courier New" w:hAnsi="Courier New" w:hint="default"/>
      </w:rPr>
    </w:lvl>
    <w:lvl w:ilvl="5" w:tplc="E2685D08">
      <w:start w:val="1"/>
      <w:numFmt w:val="bullet"/>
      <w:lvlText w:val=""/>
      <w:lvlJc w:val="left"/>
      <w:pPr>
        <w:ind w:left="4320" w:hanging="360"/>
      </w:pPr>
      <w:rPr>
        <w:rFonts w:ascii="Wingdings" w:hAnsi="Wingdings" w:hint="default"/>
      </w:rPr>
    </w:lvl>
    <w:lvl w:ilvl="6" w:tplc="768EB52C">
      <w:start w:val="1"/>
      <w:numFmt w:val="bullet"/>
      <w:lvlText w:val=""/>
      <w:lvlJc w:val="left"/>
      <w:pPr>
        <w:ind w:left="5040" w:hanging="360"/>
      </w:pPr>
      <w:rPr>
        <w:rFonts w:ascii="Symbol" w:hAnsi="Symbol" w:hint="default"/>
      </w:rPr>
    </w:lvl>
    <w:lvl w:ilvl="7" w:tplc="FF9CCC00">
      <w:start w:val="1"/>
      <w:numFmt w:val="bullet"/>
      <w:lvlText w:val="o"/>
      <w:lvlJc w:val="left"/>
      <w:pPr>
        <w:ind w:left="5760" w:hanging="360"/>
      </w:pPr>
      <w:rPr>
        <w:rFonts w:ascii="Courier New" w:hAnsi="Courier New" w:hint="default"/>
      </w:rPr>
    </w:lvl>
    <w:lvl w:ilvl="8" w:tplc="B6D0CDCC">
      <w:start w:val="1"/>
      <w:numFmt w:val="bullet"/>
      <w:lvlText w:val=""/>
      <w:lvlJc w:val="left"/>
      <w:pPr>
        <w:ind w:left="6480" w:hanging="360"/>
      </w:pPr>
      <w:rPr>
        <w:rFonts w:ascii="Wingdings" w:hAnsi="Wingdings" w:hint="default"/>
      </w:rPr>
    </w:lvl>
  </w:abstractNum>
  <w:abstractNum w:abstractNumId="24" w15:restartNumberingAfterBreak="0">
    <w:nsid w:val="70D20159"/>
    <w:multiLevelType w:val="multilevel"/>
    <w:tmpl w:val="A93C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CABB7D"/>
    <w:multiLevelType w:val="multilevel"/>
    <w:tmpl w:val="FFFFFFFF"/>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5599342">
    <w:abstractNumId w:val="3"/>
  </w:num>
  <w:num w:numId="2" w16cid:durableId="977954642">
    <w:abstractNumId w:val="22"/>
  </w:num>
  <w:num w:numId="3" w16cid:durableId="1912229839">
    <w:abstractNumId w:val="8"/>
  </w:num>
  <w:num w:numId="4" w16cid:durableId="714431776">
    <w:abstractNumId w:val="23"/>
  </w:num>
  <w:num w:numId="5" w16cid:durableId="719327396">
    <w:abstractNumId w:val="12"/>
  </w:num>
  <w:num w:numId="6" w16cid:durableId="767850743">
    <w:abstractNumId w:val="7"/>
  </w:num>
  <w:num w:numId="7" w16cid:durableId="207030927">
    <w:abstractNumId w:val="25"/>
  </w:num>
  <w:num w:numId="8" w16cid:durableId="1127700909">
    <w:abstractNumId w:val="5"/>
  </w:num>
  <w:num w:numId="9" w16cid:durableId="1997763849">
    <w:abstractNumId w:val="15"/>
  </w:num>
  <w:num w:numId="10" w16cid:durableId="1812476633">
    <w:abstractNumId w:val="2"/>
  </w:num>
  <w:num w:numId="11" w16cid:durableId="895356950">
    <w:abstractNumId w:val="14"/>
  </w:num>
  <w:num w:numId="12" w16cid:durableId="382943501">
    <w:abstractNumId w:val="17"/>
  </w:num>
  <w:num w:numId="13" w16cid:durableId="1043168135">
    <w:abstractNumId w:val="19"/>
  </w:num>
  <w:num w:numId="14" w16cid:durableId="962224817">
    <w:abstractNumId w:val="9"/>
  </w:num>
  <w:num w:numId="15" w16cid:durableId="65300750">
    <w:abstractNumId w:val="11"/>
  </w:num>
  <w:num w:numId="16" w16cid:durableId="1202940784">
    <w:abstractNumId w:val="18"/>
  </w:num>
  <w:num w:numId="17" w16cid:durableId="1386293134">
    <w:abstractNumId w:val="0"/>
  </w:num>
  <w:num w:numId="18" w16cid:durableId="1679773209">
    <w:abstractNumId w:val="4"/>
  </w:num>
  <w:num w:numId="19" w16cid:durableId="1129663036">
    <w:abstractNumId w:val="10"/>
  </w:num>
  <w:num w:numId="20" w16cid:durableId="1411851706">
    <w:abstractNumId w:val="6"/>
  </w:num>
  <w:num w:numId="21" w16cid:durableId="1121800691">
    <w:abstractNumId w:val="21"/>
  </w:num>
  <w:num w:numId="22" w16cid:durableId="347372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40709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45548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2436751">
    <w:abstractNumId w:val="20"/>
  </w:num>
  <w:num w:numId="26" w16cid:durableId="1469589764">
    <w:abstractNumId w:val="16"/>
  </w:num>
  <w:num w:numId="27" w16cid:durableId="1610579359">
    <w:abstractNumId w:val="1"/>
  </w:num>
  <w:num w:numId="28" w16cid:durableId="1968512285">
    <w:abstractNumId w:val="13"/>
  </w:num>
  <w:num w:numId="29" w16cid:durableId="19215224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F2"/>
    <w:rsid w:val="00061F2E"/>
    <w:rsid w:val="000647F8"/>
    <w:rsid w:val="000914C8"/>
    <w:rsid w:val="000B079B"/>
    <w:rsid w:val="00105ACA"/>
    <w:rsid w:val="0012246B"/>
    <w:rsid w:val="00126C10"/>
    <w:rsid w:val="00127E45"/>
    <w:rsid w:val="00191CDA"/>
    <w:rsid w:val="001D7C20"/>
    <w:rsid w:val="001E453E"/>
    <w:rsid w:val="001F0A37"/>
    <w:rsid w:val="001F1D93"/>
    <w:rsid w:val="001F392E"/>
    <w:rsid w:val="001F785D"/>
    <w:rsid w:val="00212F1E"/>
    <w:rsid w:val="00295054"/>
    <w:rsid w:val="002A7FD2"/>
    <w:rsid w:val="002E7B90"/>
    <w:rsid w:val="00313952"/>
    <w:rsid w:val="00333195"/>
    <w:rsid w:val="00342686"/>
    <w:rsid w:val="00345D1E"/>
    <w:rsid w:val="003629DB"/>
    <w:rsid w:val="003B108D"/>
    <w:rsid w:val="004802F1"/>
    <w:rsid w:val="00481434"/>
    <w:rsid w:val="004C613F"/>
    <w:rsid w:val="004E7706"/>
    <w:rsid w:val="00524C6C"/>
    <w:rsid w:val="00594F73"/>
    <w:rsid w:val="005C732D"/>
    <w:rsid w:val="005E66B3"/>
    <w:rsid w:val="00606805"/>
    <w:rsid w:val="0064693A"/>
    <w:rsid w:val="006873F2"/>
    <w:rsid w:val="006B512C"/>
    <w:rsid w:val="007D6FFD"/>
    <w:rsid w:val="007E2EAA"/>
    <w:rsid w:val="007E6318"/>
    <w:rsid w:val="0080566E"/>
    <w:rsid w:val="00812A45"/>
    <w:rsid w:val="00813B96"/>
    <w:rsid w:val="00875D5D"/>
    <w:rsid w:val="00933EC9"/>
    <w:rsid w:val="009C2FA8"/>
    <w:rsid w:val="00A3630B"/>
    <w:rsid w:val="00A37277"/>
    <w:rsid w:val="00A6632E"/>
    <w:rsid w:val="00A818CD"/>
    <w:rsid w:val="00B206D3"/>
    <w:rsid w:val="00B5704B"/>
    <w:rsid w:val="00B97CDE"/>
    <w:rsid w:val="00C059B6"/>
    <w:rsid w:val="00C162D4"/>
    <w:rsid w:val="00C413C2"/>
    <w:rsid w:val="00C96773"/>
    <w:rsid w:val="00CA6686"/>
    <w:rsid w:val="00CF7D59"/>
    <w:rsid w:val="00D10C17"/>
    <w:rsid w:val="00D51F5C"/>
    <w:rsid w:val="00D56293"/>
    <w:rsid w:val="00D83366"/>
    <w:rsid w:val="00DA6057"/>
    <w:rsid w:val="00DD1114"/>
    <w:rsid w:val="00DF7174"/>
    <w:rsid w:val="00DF717C"/>
    <w:rsid w:val="00E70D37"/>
    <w:rsid w:val="00EC50EC"/>
    <w:rsid w:val="00F66A2C"/>
    <w:rsid w:val="00FD681D"/>
    <w:rsid w:val="00FF6347"/>
    <w:rsid w:val="021FFF5D"/>
    <w:rsid w:val="0360DB88"/>
    <w:rsid w:val="072F3DD9"/>
    <w:rsid w:val="0A3E1495"/>
    <w:rsid w:val="0E9D6621"/>
    <w:rsid w:val="0F493029"/>
    <w:rsid w:val="13622567"/>
    <w:rsid w:val="1537B0C9"/>
    <w:rsid w:val="172DAD7B"/>
    <w:rsid w:val="181128EB"/>
    <w:rsid w:val="189D650F"/>
    <w:rsid w:val="1958AC9E"/>
    <w:rsid w:val="1BC4FD29"/>
    <w:rsid w:val="1C8CB924"/>
    <w:rsid w:val="1CD886E5"/>
    <w:rsid w:val="1CE2A7B8"/>
    <w:rsid w:val="1EBF39F9"/>
    <w:rsid w:val="1EC9A5E1"/>
    <w:rsid w:val="1F313494"/>
    <w:rsid w:val="20F1BC49"/>
    <w:rsid w:val="21A997C6"/>
    <w:rsid w:val="224FDD38"/>
    <w:rsid w:val="23F06E0D"/>
    <w:rsid w:val="2482BDEE"/>
    <w:rsid w:val="258B6B65"/>
    <w:rsid w:val="26FEC6C2"/>
    <w:rsid w:val="28114049"/>
    <w:rsid w:val="2843BC5D"/>
    <w:rsid w:val="288A4C37"/>
    <w:rsid w:val="2ACED782"/>
    <w:rsid w:val="2B8A2F16"/>
    <w:rsid w:val="2C3D450B"/>
    <w:rsid w:val="2EAC3DE5"/>
    <w:rsid w:val="2FA1D57E"/>
    <w:rsid w:val="340365CE"/>
    <w:rsid w:val="3433233D"/>
    <w:rsid w:val="38224780"/>
    <w:rsid w:val="38617F13"/>
    <w:rsid w:val="3880EBA3"/>
    <w:rsid w:val="388E57B9"/>
    <w:rsid w:val="3A47AE81"/>
    <w:rsid w:val="3CC5EF27"/>
    <w:rsid w:val="3D57B50E"/>
    <w:rsid w:val="3F98811B"/>
    <w:rsid w:val="417E3183"/>
    <w:rsid w:val="43C18FC3"/>
    <w:rsid w:val="4475A5FD"/>
    <w:rsid w:val="44E13CC0"/>
    <w:rsid w:val="462683C5"/>
    <w:rsid w:val="4BE97C84"/>
    <w:rsid w:val="4E381D66"/>
    <w:rsid w:val="53A0BB9C"/>
    <w:rsid w:val="543F9E1C"/>
    <w:rsid w:val="54A85182"/>
    <w:rsid w:val="54FC1221"/>
    <w:rsid w:val="5527EEB3"/>
    <w:rsid w:val="5542A1D9"/>
    <w:rsid w:val="59C95C5E"/>
    <w:rsid w:val="5A456DE3"/>
    <w:rsid w:val="5B609C49"/>
    <w:rsid w:val="5C091C6C"/>
    <w:rsid w:val="5DD03B25"/>
    <w:rsid w:val="5EC08ED9"/>
    <w:rsid w:val="62F23618"/>
    <w:rsid w:val="686D6391"/>
    <w:rsid w:val="69FE2BA0"/>
    <w:rsid w:val="6D7CD87C"/>
    <w:rsid w:val="6D8FB391"/>
    <w:rsid w:val="6DF892C1"/>
    <w:rsid w:val="6E2B1AFB"/>
    <w:rsid w:val="701FAE21"/>
    <w:rsid w:val="73546346"/>
    <w:rsid w:val="73B7246E"/>
    <w:rsid w:val="744E678D"/>
    <w:rsid w:val="747E7E55"/>
    <w:rsid w:val="7628994B"/>
    <w:rsid w:val="79FC70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C4EA4"/>
  <w15:docId w15:val="{CDC40710-BE81-433F-9158-F2E7A34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595"/>
    <w:pPr>
      <w:keepNext/>
      <w:outlineLvl w:val="0"/>
    </w:pPr>
    <w:rPr>
      <w:sz w:val="28"/>
      <w:lang w:eastAsia="en-US"/>
    </w:rPr>
  </w:style>
  <w:style w:type="paragraph" w:styleId="Heading2">
    <w:name w:val="heading 2"/>
    <w:basedOn w:val="Normal"/>
    <w:next w:val="Normal"/>
    <w:link w:val="Heading2Char"/>
    <w:uiPriority w:val="9"/>
    <w:semiHidden/>
    <w:unhideWhenUsed/>
    <w:qFormat/>
    <w:rsid w:val="00424A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1FE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2E7B9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7B9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7B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BodyText">
    <w:name w:val="Body Text"/>
    <w:basedOn w:val="Normal"/>
    <w:rsid w:val="002602C4"/>
    <w:pPr>
      <w:jc w:val="both"/>
    </w:pPr>
    <w:rPr>
      <w:lang w:eastAsia="en-US"/>
    </w:rPr>
  </w:style>
  <w:style w:type="paragraph" w:styleId="Header">
    <w:name w:val="header"/>
    <w:basedOn w:val="Normal"/>
    <w:link w:val="HeaderChar"/>
    <w:uiPriority w:val="99"/>
    <w:rsid w:val="00E046CF"/>
    <w:pPr>
      <w:tabs>
        <w:tab w:val="center" w:pos="4513"/>
        <w:tab w:val="right" w:pos="9026"/>
      </w:tabs>
    </w:pPr>
  </w:style>
  <w:style w:type="character" w:customStyle="1" w:styleId="HeaderChar">
    <w:name w:val="Header Char"/>
    <w:link w:val="Header"/>
    <w:uiPriority w:val="99"/>
    <w:rsid w:val="00E046CF"/>
    <w:rPr>
      <w:rFonts w:ascii="Arial" w:hAnsi="Arial" w:cs="Arial"/>
      <w:sz w:val="24"/>
      <w:szCs w:val="24"/>
    </w:rPr>
  </w:style>
  <w:style w:type="paragraph" w:styleId="Footer">
    <w:name w:val="footer"/>
    <w:basedOn w:val="Normal"/>
    <w:link w:val="FooterChar"/>
    <w:uiPriority w:val="99"/>
    <w:rsid w:val="00E046CF"/>
    <w:pPr>
      <w:tabs>
        <w:tab w:val="center" w:pos="4513"/>
        <w:tab w:val="right" w:pos="9026"/>
      </w:tabs>
    </w:pPr>
  </w:style>
  <w:style w:type="character" w:customStyle="1" w:styleId="FooterChar">
    <w:name w:val="Footer Char"/>
    <w:link w:val="Footer"/>
    <w:uiPriority w:val="99"/>
    <w:rsid w:val="00E046CF"/>
    <w:rPr>
      <w:rFonts w:ascii="Arial" w:hAnsi="Arial" w:cs="Arial"/>
      <w:sz w:val="24"/>
      <w:szCs w:val="24"/>
    </w:rPr>
  </w:style>
  <w:style w:type="paragraph" w:customStyle="1" w:styleId="Default">
    <w:name w:val="Default"/>
    <w:rsid w:val="00E046CF"/>
    <w:pPr>
      <w:widowControl w:val="0"/>
      <w:autoSpaceDE w:val="0"/>
      <w:autoSpaceDN w:val="0"/>
      <w:adjustRightInd w:val="0"/>
    </w:pPr>
    <w:rPr>
      <w:rFonts w:ascii="Univers 55" w:hAnsi="Univers 55" w:cs="Univers 55"/>
      <w:color w:val="000000"/>
      <w:lang w:eastAsia="en-US"/>
    </w:rPr>
  </w:style>
  <w:style w:type="character" w:styleId="Hyperlink">
    <w:name w:val="Hyperlink"/>
    <w:uiPriority w:val="99"/>
    <w:unhideWhenUsed/>
    <w:rsid w:val="00E046CF"/>
    <w:rPr>
      <w:color w:val="0000FF"/>
      <w:u w:val="single"/>
    </w:rPr>
  </w:style>
  <w:style w:type="character" w:styleId="Strong">
    <w:name w:val="Strong"/>
    <w:uiPriority w:val="22"/>
    <w:qFormat/>
    <w:rsid w:val="00C32956"/>
    <w:rPr>
      <w:b/>
      <w:bCs/>
    </w:rPr>
  </w:style>
  <w:style w:type="character" w:customStyle="1" w:styleId="Heading1Char">
    <w:name w:val="Heading 1 Char"/>
    <w:link w:val="Heading1"/>
    <w:rsid w:val="00875595"/>
    <w:rPr>
      <w:rFonts w:ascii="Arial" w:hAnsi="Arial" w:cs="Arial"/>
      <w:sz w:val="28"/>
      <w:szCs w:val="24"/>
      <w:lang w:eastAsia="en-US"/>
    </w:rPr>
  </w:style>
  <w:style w:type="character" w:styleId="FollowedHyperlink">
    <w:name w:val="FollowedHyperlink"/>
    <w:basedOn w:val="DefaultParagraphFont"/>
    <w:rsid w:val="0021332C"/>
    <w:rPr>
      <w:color w:val="800080" w:themeColor="followedHyperlink"/>
      <w:u w:val="single"/>
    </w:rPr>
  </w:style>
  <w:style w:type="table" w:styleId="TableGrid">
    <w:name w:val="Table Grid"/>
    <w:basedOn w:val="TableNormal"/>
    <w:uiPriority w:val="39"/>
    <w:rsid w:val="00F92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List Paragraph11,List Paragraph11CxSpLast,List Paragraph11CxSpLastCxSpLast"/>
    <w:basedOn w:val="Normal"/>
    <w:link w:val="ListParagraphChar"/>
    <w:uiPriority w:val="34"/>
    <w:qFormat/>
    <w:rsid w:val="00F40515"/>
    <w:pPr>
      <w:ind w:left="720"/>
      <w:contextualSpacing/>
    </w:pPr>
  </w:style>
  <w:style w:type="character" w:styleId="Mention">
    <w:name w:val="Mention"/>
    <w:basedOn w:val="DefaultParagraphFont"/>
    <w:uiPriority w:val="99"/>
    <w:semiHidden/>
    <w:unhideWhenUsed/>
    <w:rsid w:val="00DF2134"/>
    <w:rPr>
      <w:color w:val="2B579A"/>
      <w:shd w:val="clear" w:color="auto" w:fill="E6E6E6"/>
    </w:rPr>
  </w:style>
  <w:style w:type="character" w:customStyle="1" w:styleId="Heading2Char">
    <w:name w:val="Heading 2 Char"/>
    <w:basedOn w:val="DefaultParagraphFont"/>
    <w:link w:val="Heading2"/>
    <w:uiPriority w:val="9"/>
    <w:semiHidden/>
    <w:rsid w:val="00424AB7"/>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semiHidden/>
    <w:unhideWhenUsed/>
    <w:rsid w:val="00424AB7"/>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424AB7"/>
    <w:rPr>
      <w:rFonts w:eastAsiaTheme="minorHAnsi"/>
    </w:rPr>
  </w:style>
  <w:style w:type="character" w:styleId="CommentReference">
    <w:name w:val="annotation reference"/>
    <w:basedOn w:val="DefaultParagraphFont"/>
    <w:uiPriority w:val="99"/>
    <w:semiHidden/>
    <w:unhideWhenUsed/>
    <w:rsid w:val="00424AB7"/>
    <w:rPr>
      <w:sz w:val="16"/>
      <w:szCs w:val="16"/>
    </w:rPr>
  </w:style>
  <w:style w:type="paragraph" w:styleId="NormalWeb">
    <w:name w:val="Normal (Web)"/>
    <w:basedOn w:val="Normal"/>
    <w:uiPriority w:val="99"/>
    <w:unhideWhenUsed/>
    <w:rsid w:val="00F5157A"/>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AE1CFB"/>
    <w:rPr>
      <w:color w:val="605E5C"/>
      <w:shd w:val="clear" w:color="auto" w:fill="E1DFDD"/>
    </w:rPr>
  </w:style>
  <w:style w:type="paragraph" w:customStyle="1" w:styleId="Body">
    <w:name w:val="Body"/>
    <w:link w:val="BodyChar"/>
    <w:rsid w:val="004E6481"/>
    <w:pPr>
      <w:tabs>
        <w:tab w:val="left" w:leader="underscore" w:pos="6237"/>
      </w:tabs>
      <w:spacing w:after="120" w:line="280" w:lineRule="exact"/>
    </w:pPr>
    <w:rPr>
      <w:lang w:eastAsia="en-US"/>
    </w:rPr>
  </w:style>
  <w:style w:type="character" w:customStyle="1" w:styleId="Insertionspace">
    <w:name w:val="Insertion space"/>
    <w:rsid w:val="004E6481"/>
    <w:rPr>
      <w:rFonts w:ascii="Arial" w:hAnsi="Arial"/>
      <w:color w:val="FF0000"/>
      <w:sz w:val="20"/>
    </w:rPr>
  </w:style>
  <w:style w:type="paragraph" w:customStyle="1" w:styleId="Letterheading">
    <w:name w:val="Letter heading"/>
    <w:rsid w:val="004E6481"/>
    <w:pPr>
      <w:spacing w:before="120" w:after="120"/>
      <w:jc w:val="center"/>
    </w:pPr>
    <w:rPr>
      <w:b/>
      <w:szCs w:val="22"/>
      <w:lang w:eastAsia="en-US"/>
    </w:rPr>
  </w:style>
  <w:style w:type="paragraph" w:customStyle="1" w:styleId="Signaturespace">
    <w:name w:val="Signature space"/>
    <w:basedOn w:val="Body"/>
    <w:rsid w:val="004E6481"/>
    <w:pPr>
      <w:tabs>
        <w:tab w:val="left" w:leader="underscore" w:pos="9072"/>
      </w:tabs>
      <w:spacing w:before="240" w:after="240"/>
    </w:pPr>
  </w:style>
  <w:style w:type="character" w:customStyle="1" w:styleId="Bodybold">
    <w:name w:val="Body bold"/>
    <w:rsid w:val="004E6481"/>
    <w:rPr>
      <w:rFonts w:ascii="Arial" w:hAnsi="Arial"/>
      <w:b/>
      <w:sz w:val="20"/>
    </w:rPr>
  </w:style>
  <w:style w:type="paragraph" w:customStyle="1" w:styleId="Numbered1bold">
    <w:name w:val="Numbered 1 bold"/>
    <w:rsid w:val="004E6481"/>
    <w:pPr>
      <w:spacing w:after="120" w:line="280" w:lineRule="exact"/>
      <w:ind w:left="340" w:hanging="340"/>
    </w:pPr>
    <w:rPr>
      <w:b/>
      <w:lang w:eastAsia="en-US"/>
    </w:rPr>
  </w:style>
  <w:style w:type="paragraph" w:customStyle="1" w:styleId="Numbered2">
    <w:name w:val="Numbered 2"/>
    <w:basedOn w:val="Body"/>
    <w:link w:val="Numbered2Char"/>
    <w:rsid w:val="004E6481"/>
    <w:pPr>
      <w:ind w:left="794" w:hanging="454"/>
    </w:pPr>
  </w:style>
  <w:style w:type="paragraph" w:customStyle="1" w:styleId="Alphabetlistindented1">
    <w:name w:val="Alphabet list indented 1"/>
    <w:basedOn w:val="Body"/>
    <w:rsid w:val="004E6481"/>
    <w:pPr>
      <w:ind w:left="1248" w:hanging="454"/>
    </w:pPr>
  </w:style>
  <w:style w:type="paragraph" w:customStyle="1" w:styleId="Tableheading">
    <w:name w:val="Table heading"/>
    <w:rsid w:val="004E6481"/>
    <w:rPr>
      <w:b/>
      <w:sz w:val="18"/>
      <w:szCs w:val="18"/>
      <w:lang w:eastAsia="en-US"/>
    </w:rPr>
  </w:style>
  <w:style w:type="paragraph" w:customStyle="1" w:styleId="Keepcopyblurb">
    <w:name w:val="Keep copy blurb"/>
    <w:basedOn w:val="Body"/>
    <w:rsid w:val="004E6481"/>
    <w:pPr>
      <w:jc w:val="center"/>
    </w:pPr>
    <w:rPr>
      <w:color w:val="999999"/>
    </w:rPr>
  </w:style>
  <w:style w:type="character" w:customStyle="1" w:styleId="Bodyitalics">
    <w:name w:val="Body italics"/>
    <w:rsid w:val="004E6481"/>
    <w:rPr>
      <w:rFonts w:ascii="Arial" w:hAnsi="Arial"/>
      <w:i/>
      <w:sz w:val="20"/>
    </w:rPr>
  </w:style>
  <w:style w:type="character" w:customStyle="1" w:styleId="BodyChar">
    <w:name w:val="Body Char"/>
    <w:link w:val="Body"/>
    <w:rsid w:val="004E6481"/>
    <w:rPr>
      <w:rFonts w:ascii="Arial" w:hAnsi="Arial" w:cs="Arial"/>
      <w:lang w:val="en-US" w:eastAsia="en-US"/>
    </w:rPr>
  </w:style>
  <w:style w:type="character" w:customStyle="1" w:styleId="Numbered2Char">
    <w:name w:val="Numbered 2 Char"/>
    <w:basedOn w:val="BodyChar"/>
    <w:link w:val="Numbered2"/>
    <w:rsid w:val="004E6481"/>
    <w:rPr>
      <w:rFonts w:ascii="Arial" w:hAnsi="Arial" w:cs="Arial"/>
      <w:lang w:val="en-US" w:eastAsia="en-US"/>
    </w:rPr>
  </w:style>
  <w:style w:type="paragraph" w:customStyle="1" w:styleId="Instructions">
    <w:name w:val="Instructions"/>
    <w:rsid w:val="004E6481"/>
    <w:pPr>
      <w:spacing w:before="60" w:after="60" w:line="240" w:lineRule="exact"/>
    </w:pPr>
    <w:rPr>
      <w:i/>
      <w:color w:val="0082BE"/>
      <w:sz w:val="18"/>
      <w:lang w:eastAsia="en-US"/>
    </w:rPr>
  </w:style>
  <w:style w:type="paragraph" w:customStyle="1" w:styleId="Table">
    <w:name w:val="Table"/>
    <w:basedOn w:val="Body"/>
    <w:rsid w:val="004E6481"/>
    <w:pPr>
      <w:spacing w:after="0" w:line="200" w:lineRule="exact"/>
    </w:pPr>
  </w:style>
  <w:style w:type="paragraph" w:customStyle="1" w:styleId="Tablebody">
    <w:name w:val="Table body"/>
    <w:basedOn w:val="Body"/>
    <w:rsid w:val="004E6481"/>
    <w:rPr>
      <w:sz w:val="18"/>
      <w:szCs w:val="18"/>
    </w:rPr>
  </w:style>
  <w:style w:type="paragraph" w:styleId="HTMLPreformatted">
    <w:name w:val="HTML Preformatted"/>
    <w:basedOn w:val="Normal"/>
    <w:link w:val="HTMLPreformattedChar"/>
    <w:uiPriority w:val="99"/>
    <w:semiHidden/>
    <w:unhideWhenUsed/>
    <w:rsid w:val="00DE7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E776A"/>
    <w:rPr>
      <w:rFonts w:ascii="Courier New" w:hAnsi="Courier New" w:cs="Courier New"/>
    </w:rPr>
  </w:style>
  <w:style w:type="character" w:customStyle="1" w:styleId="Bullet1Char">
    <w:name w:val="*Bullet 1 Char"/>
    <w:link w:val="Bullet1"/>
    <w:locked/>
    <w:rsid w:val="00F6363A"/>
  </w:style>
  <w:style w:type="paragraph" w:customStyle="1" w:styleId="Bullet1">
    <w:name w:val="*Bullet 1"/>
    <w:basedOn w:val="Normal"/>
    <w:link w:val="Bullet1Char"/>
    <w:qFormat/>
    <w:rsid w:val="00F6363A"/>
    <w:pPr>
      <w:spacing w:before="120" w:after="120"/>
      <w:jc w:val="both"/>
    </w:pPr>
    <w:rPr>
      <w:rFonts w:ascii="Times New Roman" w:hAnsi="Times New Roman" w:cs="Times New Roman"/>
      <w:sz w:val="20"/>
      <w:szCs w:val="20"/>
    </w:rPr>
  </w:style>
  <w:style w:type="numbering" w:customStyle="1" w:styleId="Style1">
    <w:name w:val="Style1"/>
    <w:rsid w:val="00F6363A"/>
  </w:style>
  <w:style w:type="paragraph" w:customStyle="1" w:styleId="Heading1Correspondence">
    <w:name w:val="Heading 1 Correspondence"/>
    <w:next w:val="BodyText"/>
    <w:uiPriority w:val="4"/>
    <w:qFormat/>
    <w:rsid w:val="00C3157D"/>
    <w:pPr>
      <w:keepNext/>
      <w:numPr>
        <w:numId w:val="22"/>
      </w:numPr>
      <w:tabs>
        <w:tab w:val="left" w:pos="1702"/>
      </w:tabs>
      <w:spacing w:before="120" w:after="120"/>
      <w:outlineLvl w:val="0"/>
    </w:pPr>
    <w:rPr>
      <w:b/>
      <w:sz w:val="22"/>
    </w:rPr>
  </w:style>
  <w:style w:type="paragraph" w:customStyle="1" w:styleId="Heading2Correspondence">
    <w:name w:val="Heading 2 Correspondence"/>
    <w:basedOn w:val="Heading1Correspondence"/>
    <w:next w:val="BodyText"/>
    <w:uiPriority w:val="5"/>
    <w:qFormat/>
    <w:rsid w:val="00C3157D"/>
    <w:pPr>
      <w:numPr>
        <w:ilvl w:val="1"/>
      </w:numPr>
      <w:spacing w:before="60"/>
      <w:outlineLvl w:val="1"/>
    </w:pPr>
    <w:rPr>
      <w:sz w:val="20"/>
    </w:rPr>
  </w:style>
  <w:style w:type="paragraph" w:customStyle="1" w:styleId="Heading3Correspondence">
    <w:name w:val="Heading 3 Correspondence"/>
    <w:basedOn w:val="Heading2Correspondence"/>
    <w:next w:val="BodyTextIndent"/>
    <w:uiPriority w:val="6"/>
    <w:qFormat/>
    <w:rsid w:val="00C3157D"/>
    <w:pPr>
      <w:keepNext w:val="0"/>
      <w:numPr>
        <w:ilvl w:val="2"/>
      </w:numPr>
      <w:spacing w:before="0"/>
      <w:outlineLvl w:val="2"/>
    </w:pPr>
    <w:rPr>
      <w:b w:val="0"/>
    </w:rPr>
  </w:style>
  <w:style w:type="paragraph" w:customStyle="1" w:styleId="Heading4Correspondence">
    <w:name w:val="Heading 4 Correspondence"/>
    <w:basedOn w:val="Heading3Correspondence"/>
    <w:next w:val="BodyTextIndent2"/>
    <w:uiPriority w:val="7"/>
    <w:qFormat/>
    <w:rsid w:val="00C3157D"/>
    <w:pPr>
      <w:numPr>
        <w:ilvl w:val="3"/>
      </w:numPr>
      <w:outlineLvl w:val="3"/>
    </w:pPr>
  </w:style>
  <w:style w:type="paragraph" w:customStyle="1" w:styleId="Heading5Correspondence">
    <w:name w:val="Heading 5 Correspondence"/>
    <w:basedOn w:val="Heading4Correspondence"/>
    <w:next w:val="BodyTextIndent3"/>
    <w:semiHidden/>
    <w:locked/>
    <w:rsid w:val="00C3157D"/>
    <w:pPr>
      <w:numPr>
        <w:ilvl w:val="4"/>
      </w:numPr>
      <w:outlineLvl w:val="4"/>
    </w:pPr>
  </w:style>
  <w:style w:type="paragraph" w:customStyle="1" w:styleId="Heading6Correspondence">
    <w:name w:val="Heading 6 Correspondence"/>
    <w:basedOn w:val="Heading5Correspondence"/>
    <w:next w:val="BodyTextIndent3"/>
    <w:semiHidden/>
    <w:locked/>
    <w:rsid w:val="00C3157D"/>
    <w:pPr>
      <w:numPr>
        <w:ilvl w:val="5"/>
      </w:numPr>
      <w:outlineLvl w:val="5"/>
    </w:pPr>
  </w:style>
  <w:style w:type="paragraph" w:customStyle="1" w:styleId="Heading7Correspondence">
    <w:name w:val="Heading 7 Correspondence"/>
    <w:basedOn w:val="Heading6Correspondence"/>
    <w:next w:val="BodyText"/>
    <w:semiHidden/>
    <w:locked/>
    <w:rsid w:val="00C3157D"/>
    <w:pPr>
      <w:numPr>
        <w:ilvl w:val="6"/>
      </w:numPr>
      <w:outlineLvl w:val="6"/>
    </w:pPr>
  </w:style>
  <w:style w:type="paragraph" w:customStyle="1" w:styleId="Heading8Correspondence">
    <w:name w:val="Heading 8 Correspondence"/>
    <w:basedOn w:val="Heading7Correspondence"/>
    <w:next w:val="BodyText"/>
    <w:semiHidden/>
    <w:locked/>
    <w:rsid w:val="00C3157D"/>
    <w:pPr>
      <w:numPr>
        <w:ilvl w:val="7"/>
      </w:numPr>
      <w:outlineLvl w:val="7"/>
    </w:pPr>
  </w:style>
  <w:style w:type="paragraph" w:customStyle="1" w:styleId="Heading9Correspondence">
    <w:name w:val="Heading 9 Correspondence"/>
    <w:basedOn w:val="Heading8Correspondence"/>
    <w:next w:val="BodyText"/>
    <w:semiHidden/>
    <w:locked/>
    <w:rsid w:val="00C3157D"/>
    <w:pPr>
      <w:numPr>
        <w:ilvl w:val="8"/>
      </w:numPr>
      <w:outlineLvl w:val="8"/>
    </w:pPr>
  </w:style>
  <w:style w:type="paragraph" w:styleId="ListBullet">
    <w:name w:val="List Bullet"/>
    <w:basedOn w:val="Normal"/>
    <w:uiPriority w:val="9"/>
    <w:qFormat/>
    <w:rsid w:val="00C3157D"/>
    <w:pPr>
      <w:tabs>
        <w:tab w:val="num" w:pos="720"/>
        <w:tab w:val="left" w:pos="3404"/>
      </w:tabs>
      <w:spacing w:after="120"/>
      <w:ind w:left="720" w:hanging="720"/>
    </w:pPr>
    <w:rPr>
      <w:sz w:val="20"/>
      <w:szCs w:val="20"/>
    </w:rPr>
  </w:style>
  <w:style w:type="paragraph" w:customStyle="1" w:styleId="Level2Correspondence">
    <w:name w:val="Level 2 Correspondence"/>
    <w:basedOn w:val="Normal"/>
    <w:next w:val="BodyText"/>
    <w:uiPriority w:val="2"/>
    <w:qFormat/>
    <w:rsid w:val="00C3157D"/>
    <w:pPr>
      <w:keepNext/>
      <w:spacing w:before="60" w:after="120"/>
      <w:ind w:left="851"/>
    </w:pPr>
    <w:rPr>
      <w:b/>
      <w:sz w:val="20"/>
      <w:szCs w:val="20"/>
    </w:rPr>
  </w:style>
  <w:style w:type="paragraph" w:customStyle="1" w:styleId="Subject">
    <w:name w:val="Subject"/>
    <w:basedOn w:val="Normal"/>
    <w:semiHidden/>
    <w:locked/>
    <w:rsid w:val="00C3157D"/>
    <w:rPr>
      <w:b/>
      <w:szCs w:val="20"/>
    </w:rPr>
  </w:style>
  <w:style w:type="paragraph" w:styleId="Date">
    <w:name w:val="Date"/>
    <w:basedOn w:val="Normal"/>
    <w:next w:val="BodyText"/>
    <w:link w:val="DateChar"/>
    <w:rsid w:val="00C3157D"/>
    <w:rPr>
      <w:sz w:val="20"/>
      <w:szCs w:val="20"/>
    </w:rPr>
  </w:style>
  <w:style w:type="character" w:customStyle="1" w:styleId="DateChar">
    <w:name w:val="Date Char"/>
    <w:basedOn w:val="DefaultParagraphFont"/>
    <w:link w:val="Date"/>
    <w:rsid w:val="00C3157D"/>
    <w:rPr>
      <w:rFonts w:ascii="Arial" w:eastAsia="Arial" w:hAnsi="Arial" w:cs="Arial"/>
    </w:rPr>
  </w:style>
  <w:style w:type="paragraph" w:customStyle="1" w:styleId="AuthorEmail2">
    <w:name w:val="Author Email 2"/>
    <w:basedOn w:val="Normal"/>
    <w:next w:val="BodyText"/>
    <w:semiHidden/>
    <w:locked/>
    <w:rsid w:val="00C3157D"/>
    <w:rPr>
      <w:sz w:val="18"/>
      <w:szCs w:val="20"/>
    </w:rPr>
  </w:style>
  <w:style w:type="paragraph" w:customStyle="1" w:styleId="FormLayout">
    <w:name w:val="Form Layout"/>
    <w:basedOn w:val="Normal"/>
    <w:semiHidden/>
    <w:locked/>
    <w:rsid w:val="00C3157D"/>
    <w:rPr>
      <w:sz w:val="16"/>
      <w:szCs w:val="20"/>
    </w:rPr>
  </w:style>
  <w:style w:type="paragraph" w:customStyle="1" w:styleId="CellText">
    <w:name w:val="Cell Text"/>
    <w:basedOn w:val="Normal"/>
    <w:link w:val="CellTextChar"/>
    <w:rsid w:val="00C3157D"/>
    <w:pPr>
      <w:spacing w:after="120"/>
    </w:pPr>
    <w:rPr>
      <w:sz w:val="18"/>
      <w:szCs w:val="20"/>
    </w:rPr>
  </w:style>
  <w:style w:type="paragraph" w:customStyle="1" w:styleId="ExecText">
    <w:name w:val="Exec Text"/>
    <w:basedOn w:val="Normal"/>
    <w:semiHidden/>
    <w:locked/>
    <w:rsid w:val="00C3157D"/>
    <w:pPr>
      <w:keepNext/>
    </w:pPr>
    <w:rPr>
      <w:sz w:val="18"/>
      <w:szCs w:val="20"/>
    </w:rPr>
  </w:style>
  <w:style w:type="paragraph" w:customStyle="1" w:styleId="ExecSignature">
    <w:name w:val="Exec Signature"/>
    <w:basedOn w:val="Normal"/>
    <w:next w:val="ExecText"/>
    <w:semiHidden/>
    <w:locked/>
    <w:rsid w:val="00C3157D"/>
    <w:pPr>
      <w:keepNext/>
      <w:spacing w:before="480"/>
    </w:pPr>
    <w:rPr>
      <w:sz w:val="18"/>
      <w:szCs w:val="20"/>
    </w:rPr>
  </w:style>
  <w:style w:type="paragraph" w:customStyle="1" w:styleId="ExecName">
    <w:name w:val="Exec Name"/>
    <w:basedOn w:val="Normal"/>
    <w:next w:val="ExecText"/>
    <w:semiHidden/>
    <w:locked/>
    <w:rsid w:val="00C3157D"/>
    <w:pPr>
      <w:keepNext/>
      <w:spacing w:before="240"/>
    </w:pPr>
    <w:rPr>
      <w:sz w:val="18"/>
      <w:szCs w:val="20"/>
    </w:rPr>
  </w:style>
  <w:style w:type="paragraph" w:customStyle="1" w:styleId="Recipient1">
    <w:name w:val="Recipient 1"/>
    <w:basedOn w:val="Normal"/>
    <w:next w:val="BodyText"/>
    <w:semiHidden/>
    <w:locked/>
    <w:rsid w:val="00C3157D"/>
    <w:rPr>
      <w:sz w:val="20"/>
      <w:szCs w:val="20"/>
    </w:rPr>
  </w:style>
  <w:style w:type="paragraph" w:customStyle="1" w:styleId="RecipientAddress">
    <w:name w:val="Recipient Address"/>
    <w:basedOn w:val="Normal"/>
    <w:semiHidden/>
    <w:locked/>
    <w:rsid w:val="00C3157D"/>
    <w:rPr>
      <w:sz w:val="20"/>
      <w:szCs w:val="20"/>
    </w:rPr>
  </w:style>
  <w:style w:type="paragraph" w:customStyle="1" w:styleId="RecipientEmail">
    <w:name w:val="Recipient Email"/>
    <w:basedOn w:val="Normal"/>
    <w:next w:val="BodyText"/>
    <w:semiHidden/>
    <w:locked/>
    <w:rsid w:val="00C3157D"/>
    <w:rPr>
      <w:sz w:val="20"/>
      <w:szCs w:val="20"/>
    </w:rPr>
  </w:style>
  <w:style w:type="paragraph" w:styleId="Salutation">
    <w:name w:val="Salutation"/>
    <w:basedOn w:val="Normal"/>
    <w:next w:val="BodyText"/>
    <w:link w:val="SalutationChar"/>
    <w:rsid w:val="00C3157D"/>
    <w:pPr>
      <w:spacing w:after="240"/>
      <w:ind w:left="851"/>
    </w:pPr>
    <w:rPr>
      <w:sz w:val="20"/>
      <w:szCs w:val="20"/>
    </w:rPr>
  </w:style>
  <w:style w:type="character" w:customStyle="1" w:styleId="SalutationChar">
    <w:name w:val="Salutation Char"/>
    <w:basedOn w:val="DefaultParagraphFont"/>
    <w:link w:val="Salutation"/>
    <w:rsid w:val="00C3157D"/>
    <w:rPr>
      <w:rFonts w:ascii="Arial" w:eastAsia="Arial" w:hAnsi="Arial" w:cs="Arial"/>
    </w:rPr>
  </w:style>
  <w:style w:type="paragraph" w:customStyle="1" w:styleId="DeliveryInstruction">
    <w:name w:val="Delivery Instruction"/>
    <w:basedOn w:val="Normal"/>
    <w:next w:val="BodyText"/>
    <w:semiHidden/>
    <w:locked/>
    <w:rsid w:val="00C3157D"/>
    <w:rPr>
      <w:sz w:val="20"/>
      <w:szCs w:val="20"/>
    </w:rPr>
  </w:style>
  <w:style w:type="paragraph" w:customStyle="1" w:styleId="SignOff">
    <w:name w:val="Sign Off"/>
    <w:basedOn w:val="Normal"/>
    <w:next w:val="BodyText"/>
    <w:semiHidden/>
    <w:locked/>
    <w:rsid w:val="00C3157D"/>
    <w:pPr>
      <w:spacing w:before="360" w:after="120"/>
      <w:ind w:left="851"/>
    </w:pPr>
    <w:rPr>
      <w:sz w:val="20"/>
      <w:szCs w:val="20"/>
    </w:rPr>
  </w:style>
  <w:style w:type="table" w:customStyle="1" w:styleId="TableExec8">
    <w:name w:val="Table Exec 8"/>
    <w:basedOn w:val="TableNormal"/>
    <w:semiHidden/>
    <w:locked/>
    <w:rsid w:val="00C3157D"/>
    <w:pPr>
      <w:spacing w:after="120"/>
    </w:pPr>
    <w:rPr>
      <w:sz w:val="18"/>
      <w:lang w:eastAsia="en-US"/>
    </w:rPr>
    <w:tblPr>
      <w:tblCellMar>
        <w:left w:w="0" w:type="dxa"/>
        <w:right w:w="0" w:type="dxa"/>
      </w:tblCellMar>
    </w:tblPr>
    <w:trPr>
      <w:cantSplit/>
    </w:trPr>
  </w:style>
  <w:style w:type="character" w:customStyle="1" w:styleId="ExecInstruction">
    <w:name w:val="Exec Instruction"/>
    <w:basedOn w:val="DefaultParagraphFont"/>
    <w:semiHidden/>
    <w:locked/>
    <w:rsid w:val="00C3157D"/>
    <w:rPr>
      <w:rFonts w:ascii="Arial"/>
      <w:i/>
      <w:sz w:val="16"/>
    </w:rPr>
  </w:style>
  <w:style w:type="character" w:customStyle="1" w:styleId="ExecArrow">
    <w:name w:val="Exec Arrow"/>
    <w:basedOn w:val="DefaultParagraphFont"/>
    <w:semiHidden/>
    <w:locked/>
    <w:rsid w:val="00C3157D"/>
    <w:rPr>
      <w:rFonts w:cs="Arial"/>
      <w:sz w:val="14"/>
    </w:rPr>
  </w:style>
  <w:style w:type="paragraph" w:customStyle="1" w:styleId="TagSpacer">
    <w:name w:val="Tag Spacer"/>
    <w:basedOn w:val="Normal"/>
    <w:semiHidden/>
    <w:rsid w:val="00C3157D"/>
    <w:pPr>
      <w:spacing w:after="120"/>
      <w:ind w:left="851"/>
    </w:pPr>
    <w:rPr>
      <w:sz w:val="20"/>
      <w:szCs w:val="20"/>
    </w:rPr>
  </w:style>
  <w:style w:type="character" w:customStyle="1" w:styleId="CellTextChar">
    <w:name w:val="Cell Text Char"/>
    <w:basedOn w:val="DefaultParagraphFont"/>
    <w:link w:val="CellText"/>
    <w:locked/>
    <w:rsid w:val="00C3157D"/>
    <w:rPr>
      <w:rFonts w:ascii="Arial" w:eastAsia="Arial" w:hAnsi="Arial" w:cs="Arial"/>
      <w:sz w:val="18"/>
    </w:rPr>
  </w:style>
  <w:style w:type="paragraph" w:styleId="BodyTextIndent">
    <w:name w:val="Body Text Indent"/>
    <w:basedOn w:val="Normal"/>
    <w:link w:val="BodyTextIndentChar"/>
    <w:semiHidden/>
    <w:unhideWhenUsed/>
    <w:rsid w:val="00C3157D"/>
    <w:pPr>
      <w:spacing w:after="120"/>
      <w:ind w:left="283"/>
    </w:pPr>
  </w:style>
  <w:style w:type="character" w:customStyle="1" w:styleId="BodyTextIndentChar">
    <w:name w:val="Body Text Indent Char"/>
    <w:basedOn w:val="DefaultParagraphFont"/>
    <w:link w:val="BodyTextIndent"/>
    <w:semiHidden/>
    <w:rsid w:val="00C3157D"/>
    <w:rPr>
      <w:rFonts w:ascii="Arial" w:hAnsi="Arial" w:cs="Arial"/>
      <w:sz w:val="24"/>
      <w:szCs w:val="24"/>
    </w:rPr>
  </w:style>
  <w:style w:type="paragraph" w:styleId="BodyTextIndent2">
    <w:name w:val="Body Text Indent 2"/>
    <w:basedOn w:val="Normal"/>
    <w:link w:val="BodyTextIndent2Char"/>
    <w:semiHidden/>
    <w:unhideWhenUsed/>
    <w:rsid w:val="00C3157D"/>
    <w:pPr>
      <w:spacing w:after="120" w:line="480" w:lineRule="auto"/>
      <w:ind w:left="283"/>
    </w:pPr>
  </w:style>
  <w:style w:type="character" w:customStyle="1" w:styleId="BodyTextIndent2Char">
    <w:name w:val="Body Text Indent 2 Char"/>
    <w:basedOn w:val="DefaultParagraphFont"/>
    <w:link w:val="BodyTextIndent2"/>
    <w:semiHidden/>
    <w:rsid w:val="00C3157D"/>
    <w:rPr>
      <w:rFonts w:ascii="Arial" w:hAnsi="Arial" w:cs="Arial"/>
      <w:sz w:val="24"/>
      <w:szCs w:val="24"/>
    </w:rPr>
  </w:style>
  <w:style w:type="paragraph" w:styleId="BodyTextIndent3">
    <w:name w:val="Body Text Indent 3"/>
    <w:basedOn w:val="Normal"/>
    <w:link w:val="BodyTextIndent3Char"/>
    <w:semiHidden/>
    <w:unhideWhenUsed/>
    <w:rsid w:val="00C3157D"/>
    <w:pPr>
      <w:spacing w:after="120"/>
      <w:ind w:left="283"/>
    </w:pPr>
    <w:rPr>
      <w:sz w:val="16"/>
      <w:szCs w:val="16"/>
    </w:rPr>
  </w:style>
  <w:style w:type="character" w:customStyle="1" w:styleId="BodyTextIndent3Char">
    <w:name w:val="Body Text Indent 3 Char"/>
    <w:basedOn w:val="DefaultParagraphFont"/>
    <w:link w:val="BodyTextIndent3"/>
    <w:semiHidden/>
    <w:rsid w:val="00C3157D"/>
    <w:rPr>
      <w:rFonts w:ascii="Arial" w:hAnsi="Arial" w:cs="Arial"/>
      <w:sz w:val="16"/>
      <w:szCs w:val="16"/>
    </w:rPr>
  </w:style>
  <w:style w:type="paragraph" w:customStyle="1" w:styleId="NoTOCHdg1">
    <w:name w:val="NoTOCHdg 1"/>
    <w:basedOn w:val="Normal"/>
    <w:next w:val="BodyText"/>
    <w:uiPriority w:val="10"/>
    <w:qFormat/>
    <w:rsid w:val="006036B1"/>
    <w:pPr>
      <w:keepNext/>
      <w:pBdr>
        <w:bottom w:val="single" w:sz="8" w:space="4" w:color="auto"/>
      </w:pBdr>
      <w:tabs>
        <w:tab w:val="num" w:pos="720"/>
        <w:tab w:val="left" w:pos="1702"/>
      </w:tabs>
      <w:spacing w:before="600" w:after="240"/>
      <w:ind w:left="720" w:hanging="720"/>
    </w:pPr>
    <w:rPr>
      <w:sz w:val="28"/>
      <w:szCs w:val="28"/>
    </w:rPr>
  </w:style>
  <w:style w:type="paragraph" w:customStyle="1" w:styleId="NoTOCHdg2">
    <w:name w:val="NoTOCHdg 2"/>
    <w:basedOn w:val="Normal"/>
    <w:next w:val="BodyText"/>
    <w:uiPriority w:val="11"/>
    <w:qFormat/>
    <w:rsid w:val="006036B1"/>
    <w:pPr>
      <w:keepNext/>
      <w:tabs>
        <w:tab w:val="num" w:pos="1440"/>
        <w:tab w:val="left" w:pos="1702"/>
      </w:tabs>
      <w:spacing w:before="240" w:after="240"/>
      <w:ind w:left="1440" w:hanging="720"/>
    </w:pPr>
    <w:rPr>
      <w:b/>
    </w:rPr>
  </w:style>
  <w:style w:type="paragraph" w:customStyle="1" w:styleId="NoTOCHdg3">
    <w:name w:val="NoTOCHdg 3"/>
    <w:basedOn w:val="Normal"/>
    <w:next w:val="BodyTextIndent"/>
    <w:uiPriority w:val="12"/>
    <w:qFormat/>
    <w:rsid w:val="006036B1"/>
    <w:pPr>
      <w:tabs>
        <w:tab w:val="left" w:pos="1702"/>
        <w:tab w:val="num" w:pos="2160"/>
      </w:tabs>
      <w:spacing w:before="120" w:after="120"/>
      <w:ind w:left="2160" w:hanging="720"/>
    </w:pPr>
    <w:rPr>
      <w:sz w:val="20"/>
      <w:szCs w:val="20"/>
    </w:rPr>
  </w:style>
  <w:style w:type="paragraph" w:customStyle="1" w:styleId="NoTOCHdg4">
    <w:name w:val="NoTOCHdg 4"/>
    <w:basedOn w:val="Normal"/>
    <w:next w:val="BodyTextIndent2"/>
    <w:uiPriority w:val="13"/>
    <w:qFormat/>
    <w:rsid w:val="006036B1"/>
    <w:pPr>
      <w:tabs>
        <w:tab w:val="num" w:pos="2880"/>
      </w:tabs>
      <w:spacing w:before="120" w:after="120"/>
      <w:ind w:left="2880" w:hanging="720"/>
    </w:pPr>
    <w:rPr>
      <w:sz w:val="20"/>
      <w:szCs w:val="20"/>
    </w:rPr>
  </w:style>
  <w:style w:type="paragraph" w:customStyle="1" w:styleId="NoTOCHdg5">
    <w:name w:val="NoTOCHdg 5"/>
    <w:basedOn w:val="Normal"/>
    <w:next w:val="BodyTextIndent3"/>
    <w:semiHidden/>
    <w:locked/>
    <w:rsid w:val="006036B1"/>
    <w:pPr>
      <w:tabs>
        <w:tab w:val="left" w:pos="1702"/>
        <w:tab w:val="num" w:pos="3600"/>
      </w:tabs>
      <w:spacing w:after="120"/>
      <w:ind w:left="3600" w:hanging="720"/>
    </w:pPr>
    <w:rPr>
      <w:sz w:val="20"/>
      <w:szCs w:val="20"/>
    </w:rPr>
  </w:style>
  <w:style w:type="character" w:customStyle="1" w:styleId="ListParagraphChar">
    <w:name w:val="List Paragraph Char"/>
    <w:aliases w:val="Recommendation Char,List Paragraph1 Char,List Paragraph11 Char,List Paragraph11CxSpLast Char,List Paragraph11CxSpLastCxSpLast Char"/>
    <w:basedOn w:val="DefaultParagraphFont"/>
    <w:link w:val="ListParagraph"/>
    <w:locked/>
    <w:rsid w:val="00D31FE8"/>
    <w:rPr>
      <w:rFonts w:ascii="Arial" w:hAnsi="Arial" w:cs="Arial"/>
      <w:sz w:val="24"/>
      <w:szCs w:val="24"/>
    </w:rPr>
  </w:style>
  <w:style w:type="character" w:customStyle="1" w:styleId="Heading4Char">
    <w:name w:val="Heading 4 Char"/>
    <w:basedOn w:val="DefaultParagraphFont"/>
    <w:link w:val="Heading4"/>
    <w:semiHidden/>
    <w:rsid w:val="00D31FE8"/>
    <w:rPr>
      <w:rFonts w:asciiTheme="majorHAnsi" w:eastAsiaTheme="majorEastAsia" w:hAnsiTheme="majorHAnsi" w:cstheme="majorBidi"/>
      <w:i/>
      <w:iCs/>
      <w:color w:val="365F91" w:themeColor="accent1" w:themeShade="B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BookTitle">
    <w:name w:val="Book Title"/>
    <w:basedOn w:val="DefaultParagraphFont"/>
    <w:uiPriority w:val="33"/>
    <w:qFormat/>
    <w:rsid w:val="002E7B90"/>
    <w:rPr>
      <w:b/>
      <w:bCs/>
      <w:i/>
      <w:iCs/>
      <w:spacing w:val="5"/>
    </w:rPr>
  </w:style>
  <w:style w:type="paragraph" w:styleId="Caption">
    <w:name w:val="caption"/>
    <w:basedOn w:val="Normal"/>
    <w:next w:val="Normal"/>
    <w:uiPriority w:val="35"/>
    <w:semiHidden/>
    <w:unhideWhenUsed/>
    <w:qFormat/>
    <w:rsid w:val="002E7B90"/>
    <w:pPr>
      <w:spacing w:after="200"/>
    </w:pPr>
    <w:rPr>
      <w:i/>
      <w:iCs/>
      <w:color w:val="1F497D" w:themeColor="text2"/>
      <w:sz w:val="18"/>
      <w:szCs w:val="18"/>
    </w:rPr>
  </w:style>
  <w:style w:type="character" w:styleId="Emphasis">
    <w:name w:val="Emphasis"/>
    <w:basedOn w:val="DefaultParagraphFont"/>
    <w:uiPriority w:val="20"/>
    <w:qFormat/>
    <w:rsid w:val="002E7B90"/>
    <w:rPr>
      <w:i/>
      <w:iCs/>
    </w:rPr>
  </w:style>
  <w:style w:type="character" w:customStyle="1" w:styleId="Heading7Char">
    <w:name w:val="Heading 7 Char"/>
    <w:basedOn w:val="DefaultParagraphFont"/>
    <w:link w:val="Heading7"/>
    <w:uiPriority w:val="9"/>
    <w:semiHidden/>
    <w:rsid w:val="002E7B9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E7B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7B9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E7B90"/>
    <w:rPr>
      <w:i/>
      <w:iCs/>
      <w:color w:val="4F81BD" w:themeColor="accent1"/>
    </w:rPr>
  </w:style>
  <w:style w:type="paragraph" w:styleId="IntenseQuote">
    <w:name w:val="Intense Quote"/>
    <w:basedOn w:val="Normal"/>
    <w:next w:val="Normal"/>
    <w:link w:val="IntenseQuoteChar"/>
    <w:uiPriority w:val="30"/>
    <w:qFormat/>
    <w:rsid w:val="002E7B9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E7B90"/>
    <w:rPr>
      <w:i/>
      <w:iCs/>
      <w:color w:val="4F81BD" w:themeColor="accent1"/>
    </w:rPr>
  </w:style>
  <w:style w:type="character" w:styleId="IntenseReference">
    <w:name w:val="Intense Reference"/>
    <w:basedOn w:val="DefaultParagraphFont"/>
    <w:uiPriority w:val="32"/>
    <w:qFormat/>
    <w:rsid w:val="002E7B90"/>
    <w:rPr>
      <w:b/>
      <w:bCs/>
      <w:smallCaps/>
      <w:color w:val="4F81BD" w:themeColor="accent1"/>
      <w:spacing w:val="5"/>
    </w:rPr>
  </w:style>
  <w:style w:type="paragraph" w:styleId="NoSpacing">
    <w:name w:val="No Spacing"/>
    <w:uiPriority w:val="1"/>
    <w:qFormat/>
    <w:rsid w:val="002E7B90"/>
  </w:style>
  <w:style w:type="paragraph" w:styleId="Quote">
    <w:name w:val="Quote"/>
    <w:basedOn w:val="Normal"/>
    <w:next w:val="Normal"/>
    <w:link w:val="QuoteChar"/>
    <w:uiPriority w:val="29"/>
    <w:qFormat/>
    <w:rsid w:val="002E7B9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E7B90"/>
    <w:rPr>
      <w:i/>
      <w:iCs/>
      <w:color w:val="404040" w:themeColor="text1" w:themeTint="BF"/>
    </w:rPr>
  </w:style>
  <w:style w:type="character" w:styleId="SubtleEmphasis">
    <w:name w:val="Subtle Emphasis"/>
    <w:basedOn w:val="DefaultParagraphFont"/>
    <w:uiPriority w:val="19"/>
    <w:qFormat/>
    <w:rsid w:val="002E7B90"/>
    <w:rPr>
      <w:i/>
      <w:iCs/>
      <w:color w:val="404040" w:themeColor="text1" w:themeTint="BF"/>
    </w:rPr>
  </w:style>
  <w:style w:type="character" w:styleId="SubtleReference">
    <w:name w:val="Subtle Reference"/>
    <w:basedOn w:val="DefaultParagraphFont"/>
    <w:uiPriority w:val="31"/>
    <w:qFormat/>
    <w:rsid w:val="002E7B90"/>
    <w:rPr>
      <w:smallCaps/>
      <w:color w:val="5A5A5A" w:themeColor="text1" w:themeTint="A5"/>
    </w:rPr>
  </w:style>
  <w:style w:type="paragraph" w:styleId="TOCHeading">
    <w:name w:val="TOC Heading"/>
    <w:basedOn w:val="Heading1"/>
    <w:next w:val="Normal"/>
    <w:uiPriority w:val="39"/>
    <w:semiHidden/>
    <w:unhideWhenUsed/>
    <w:qFormat/>
    <w:rsid w:val="002E7B90"/>
    <w:pPr>
      <w:keepLines/>
      <w:spacing w:before="240"/>
      <w:outlineLvl w:val="9"/>
    </w:pPr>
    <w:rPr>
      <w:rFonts w:asciiTheme="majorHAnsi" w:eastAsiaTheme="majorEastAsia" w:hAnsiTheme="majorHAnsi" w:cstheme="majorBidi"/>
      <w:color w:val="365F91" w:themeColor="accent1" w:themeShade="BF"/>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8059">
      <w:bodyDiv w:val="1"/>
      <w:marLeft w:val="0"/>
      <w:marRight w:val="0"/>
      <w:marTop w:val="0"/>
      <w:marBottom w:val="0"/>
      <w:divBdr>
        <w:top w:val="none" w:sz="0" w:space="0" w:color="auto"/>
        <w:left w:val="none" w:sz="0" w:space="0" w:color="auto"/>
        <w:bottom w:val="none" w:sz="0" w:space="0" w:color="auto"/>
        <w:right w:val="none" w:sz="0" w:space="0" w:color="auto"/>
      </w:divBdr>
    </w:div>
    <w:div w:id="350957762">
      <w:bodyDiv w:val="1"/>
      <w:marLeft w:val="0"/>
      <w:marRight w:val="0"/>
      <w:marTop w:val="0"/>
      <w:marBottom w:val="0"/>
      <w:divBdr>
        <w:top w:val="none" w:sz="0" w:space="0" w:color="auto"/>
        <w:left w:val="none" w:sz="0" w:space="0" w:color="auto"/>
        <w:bottom w:val="none" w:sz="0" w:space="0" w:color="auto"/>
        <w:right w:val="none" w:sz="0" w:space="0" w:color="auto"/>
      </w:divBdr>
      <w:divsChild>
        <w:div w:id="939991909">
          <w:marLeft w:val="0"/>
          <w:marRight w:val="0"/>
          <w:marTop w:val="0"/>
          <w:marBottom w:val="0"/>
          <w:divBdr>
            <w:top w:val="none" w:sz="0" w:space="0" w:color="auto"/>
            <w:left w:val="none" w:sz="0" w:space="0" w:color="auto"/>
            <w:bottom w:val="none" w:sz="0" w:space="0" w:color="auto"/>
            <w:right w:val="none" w:sz="0" w:space="0" w:color="auto"/>
          </w:divBdr>
        </w:div>
        <w:div w:id="1682852297">
          <w:marLeft w:val="0"/>
          <w:marRight w:val="0"/>
          <w:marTop w:val="0"/>
          <w:marBottom w:val="0"/>
          <w:divBdr>
            <w:top w:val="none" w:sz="0" w:space="0" w:color="auto"/>
            <w:left w:val="none" w:sz="0" w:space="0" w:color="auto"/>
            <w:bottom w:val="none" w:sz="0" w:space="0" w:color="auto"/>
            <w:right w:val="none" w:sz="0" w:space="0" w:color="auto"/>
          </w:divBdr>
        </w:div>
        <w:div w:id="941380641">
          <w:marLeft w:val="0"/>
          <w:marRight w:val="0"/>
          <w:marTop w:val="0"/>
          <w:marBottom w:val="0"/>
          <w:divBdr>
            <w:top w:val="none" w:sz="0" w:space="0" w:color="auto"/>
            <w:left w:val="none" w:sz="0" w:space="0" w:color="auto"/>
            <w:bottom w:val="none" w:sz="0" w:space="0" w:color="auto"/>
            <w:right w:val="none" w:sz="0" w:space="0" w:color="auto"/>
          </w:divBdr>
        </w:div>
      </w:divsChild>
    </w:div>
    <w:div w:id="375472914">
      <w:bodyDiv w:val="1"/>
      <w:marLeft w:val="0"/>
      <w:marRight w:val="0"/>
      <w:marTop w:val="0"/>
      <w:marBottom w:val="0"/>
      <w:divBdr>
        <w:top w:val="none" w:sz="0" w:space="0" w:color="auto"/>
        <w:left w:val="none" w:sz="0" w:space="0" w:color="auto"/>
        <w:bottom w:val="none" w:sz="0" w:space="0" w:color="auto"/>
        <w:right w:val="none" w:sz="0" w:space="0" w:color="auto"/>
      </w:divBdr>
    </w:div>
    <w:div w:id="779110727">
      <w:bodyDiv w:val="1"/>
      <w:marLeft w:val="0"/>
      <w:marRight w:val="0"/>
      <w:marTop w:val="0"/>
      <w:marBottom w:val="0"/>
      <w:divBdr>
        <w:top w:val="none" w:sz="0" w:space="0" w:color="auto"/>
        <w:left w:val="none" w:sz="0" w:space="0" w:color="auto"/>
        <w:bottom w:val="none" w:sz="0" w:space="0" w:color="auto"/>
        <w:right w:val="none" w:sz="0" w:space="0" w:color="auto"/>
      </w:divBdr>
      <w:divsChild>
        <w:div w:id="1930961662">
          <w:marLeft w:val="0"/>
          <w:marRight w:val="0"/>
          <w:marTop w:val="0"/>
          <w:marBottom w:val="0"/>
          <w:divBdr>
            <w:top w:val="none" w:sz="0" w:space="0" w:color="auto"/>
            <w:left w:val="none" w:sz="0" w:space="0" w:color="auto"/>
            <w:bottom w:val="none" w:sz="0" w:space="0" w:color="auto"/>
            <w:right w:val="none" w:sz="0" w:space="0" w:color="auto"/>
          </w:divBdr>
        </w:div>
        <w:div w:id="743947">
          <w:marLeft w:val="0"/>
          <w:marRight w:val="0"/>
          <w:marTop w:val="0"/>
          <w:marBottom w:val="0"/>
          <w:divBdr>
            <w:top w:val="none" w:sz="0" w:space="0" w:color="auto"/>
            <w:left w:val="none" w:sz="0" w:space="0" w:color="auto"/>
            <w:bottom w:val="none" w:sz="0" w:space="0" w:color="auto"/>
            <w:right w:val="none" w:sz="0" w:space="0" w:color="auto"/>
          </w:divBdr>
        </w:div>
        <w:div w:id="1263144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dandneckcancer.org.au/media/zavfs5ee/the-missing-piece-of-the-puzzle.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adandneckcancer.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sites/default/files/2026-03/independent-review-of-cancer-prostheses-equity-in-australia.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headandneckcancer.org.au" TargetMode="External"/><Relationship Id="rId2" Type="http://schemas.openxmlformats.org/officeDocument/2006/relationships/hyperlink" Target="mailto:contact@headandneckcancer.org.a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49de07-b069-4de5-bfe1-a23206b34044" xsi:nil="true"/>
    <lcf76f155ced4ddcb4097134ff3c332f xmlns="bf3fedcc-bb18-41fa-96cd-16b7474025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580903DD486E4BA4BE7AE9B0E5AA56" ma:contentTypeVersion="15" ma:contentTypeDescription="Create a new document." ma:contentTypeScope="" ma:versionID="5839a80ad02a93a003f3433664120349">
  <xsd:schema xmlns:xsd="http://www.w3.org/2001/XMLSchema" xmlns:xs="http://www.w3.org/2001/XMLSchema" xmlns:p="http://schemas.microsoft.com/office/2006/metadata/properties" xmlns:ns2="bf3fedcc-bb18-41fa-96cd-16b747402567" xmlns:ns3="a749de07-b069-4de5-bfe1-a23206b34044" targetNamespace="http://schemas.microsoft.com/office/2006/metadata/properties" ma:root="true" ma:fieldsID="e58f33805492bade9bbf87d8a6e7ff7f" ns2:_="" ns3:_="">
    <xsd:import namespace="bf3fedcc-bb18-41fa-96cd-16b747402567"/>
    <xsd:import namespace="a749de07-b069-4de5-bfe1-a23206b340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fedcc-bb18-41fa-96cd-16b747402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d3c6a0-1c69-4dd2-9e5e-1febd5c82c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9de07-b069-4de5-bfe1-a23206b340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25ddff-a776-4b22-8f32-96b0acad96e4}" ma:internalName="TaxCatchAll" ma:showField="CatchAllData" ma:web="a749de07-b069-4de5-bfe1-a23206b340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XdY4ZvW4oSf+mHAmx287H3mgikA==">AMUW2mV5IDeFDiVxbIrpfAk3M6cfYU112I1B5RIZsVvwiMhiD6RtkqPrjsBO+snwIv98nDM/F7+VV2ZZwrKxVJ1DSxjPo1i4c2rnz3RJZRPIdQhLBOQTSJQ=</go:docsCustomData>
</go:gDocsCustomXmlDataStorage>
</file>

<file path=customXml/itemProps1.xml><?xml version="1.0" encoding="utf-8"?>
<ds:datastoreItem xmlns:ds="http://schemas.openxmlformats.org/officeDocument/2006/customXml" ds:itemID="{E7F12A8D-CBDE-4DB2-B9D5-20E9CA527D42}">
  <ds:schemaRefs>
    <ds:schemaRef ds:uri="http://schemas.microsoft.com/office/2006/metadata/properties"/>
    <ds:schemaRef ds:uri="http://schemas.microsoft.com/office/infopath/2007/PartnerControls"/>
    <ds:schemaRef ds:uri="a749de07-b069-4de5-bfe1-a23206b34044"/>
    <ds:schemaRef ds:uri="bf3fedcc-bb18-41fa-96cd-16b747402567"/>
  </ds:schemaRefs>
</ds:datastoreItem>
</file>

<file path=customXml/itemProps2.xml><?xml version="1.0" encoding="utf-8"?>
<ds:datastoreItem xmlns:ds="http://schemas.openxmlformats.org/officeDocument/2006/customXml" ds:itemID="{6264E396-CDDA-4B89-A264-2433A89ED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fedcc-bb18-41fa-96cd-16b747402567"/>
    <ds:schemaRef ds:uri="a749de07-b069-4de5-bfe1-a23206b34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F72B01-4569-4628-9C61-13A5ADD53B9D}">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ksillick</dc:creator>
  <cp:keywords/>
  <cp:lastModifiedBy>Gemma Neary</cp:lastModifiedBy>
  <cp:revision>2</cp:revision>
  <dcterms:created xsi:type="dcterms:W3CDTF">2026-08-14T08:10:00Z</dcterms:created>
  <dcterms:modified xsi:type="dcterms:W3CDTF">2026-08-14T08:10:00Z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0x01010086580903DD486E4BA4BE7AE9B0E5AA56</vt:lpwstr>
  </property>
  <property fmtid="{D5CDD505-2E9C-101B-9397-08002B2CF9AE}" pid="3" name="MediaServiceImageTags">
    <vt:lpwstr/>
  </property>
</Properties>
</file>